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84DD" w14:textId="77777777" w:rsidR="001D1390" w:rsidRPr="00D43152" w:rsidRDefault="00D43152" w:rsidP="00D43152">
      <w:pPr>
        <w:pStyle w:val="IOPTitle"/>
      </w:pPr>
      <w:r w:rsidRPr="00D43152">
        <w:rPr>
          <w:rStyle w:val="IOPTitleChar"/>
          <w:b/>
        </w:rPr>
        <w:t>Article</w:t>
      </w:r>
      <w:r w:rsidRPr="00D43152">
        <w:t xml:space="preserve"> title</w:t>
      </w:r>
    </w:p>
    <w:p w14:paraId="7FC7D09F" w14:textId="77777777" w:rsidR="00D43152" w:rsidRDefault="00D43152" w:rsidP="00D43152">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14:paraId="2F9B68C3" w14:textId="77777777" w:rsidR="00D43152" w:rsidRDefault="00D43152" w:rsidP="00D43152">
      <w:pPr>
        <w:pStyle w:val="IOPAff"/>
      </w:pPr>
      <w:r>
        <w:rPr>
          <w:vertAlign w:val="superscript"/>
        </w:rPr>
        <w:t xml:space="preserve">1 </w:t>
      </w:r>
      <w:r>
        <w:t>Department One, Institution One, City One, Country</w:t>
      </w:r>
      <w:r w:rsidR="00D74B07">
        <w:t xml:space="preserve"> One</w:t>
      </w:r>
    </w:p>
    <w:p w14:paraId="780EC433" w14:textId="77777777"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14:paraId="6989BDAE" w14:textId="77777777" w:rsidR="00D74B07" w:rsidRDefault="00D74B07" w:rsidP="00D43152">
      <w:pPr>
        <w:pStyle w:val="IOPAff"/>
      </w:pPr>
    </w:p>
    <w:p w14:paraId="643E9E71" w14:textId="77777777" w:rsidR="00D43152" w:rsidRPr="00720218" w:rsidRDefault="00D74B07" w:rsidP="00D43152">
      <w:pPr>
        <w:pStyle w:val="IOPAff"/>
        <w:rPr>
          <w:lang w:val="fr-FR"/>
        </w:rPr>
      </w:pPr>
      <w:r w:rsidRPr="00720218">
        <w:rPr>
          <w:lang w:val="fr-FR"/>
        </w:rPr>
        <w:t>E-mail: xxx@xxx.xx</w:t>
      </w:r>
    </w:p>
    <w:p w14:paraId="515133E9" w14:textId="77777777" w:rsidR="00D43152" w:rsidRPr="00720218" w:rsidRDefault="00D43152" w:rsidP="00D43152">
      <w:pPr>
        <w:pStyle w:val="IOPAff"/>
        <w:rPr>
          <w:lang w:val="fr-FR"/>
        </w:rPr>
      </w:pPr>
    </w:p>
    <w:p w14:paraId="334149D6" w14:textId="77777777" w:rsidR="00D74B07" w:rsidRDefault="00D74B07" w:rsidP="00D74B07">
      <w:pPr>
        <w:pStyle w:val="IOPH1"/>
      </w:pPr>
      <w:r>
        <w:t>Abstract</w:t>
      </w:r>
    </w:p>
    <w:p w14:paraId="6ABA6890" w14:textId="77777777" w:rsidR="00D74B07" w:rsidRDefault="00B31D49" w:rsidP="001E548A">
      <w:pPr>
        <w:pStyle w:val="IOPAbsText"/>
        <w:ind w:right="27"/>
        <w:jc w:val="both"/>
      </w:pPr>
      <w:r>
        <w:rPr>
          <w:noProof/>
        </w:rPr>
        <w:t xml:space="preserve">Sample text inserted for illustration. Replace with abstract text. </w:t>
      </w:r>
      <w:r>
        <w:t>Your abstract should give readers a brief summary of your article. It should concisely describe the contents of your article, and include key terms. It should be informative, accessible and not only indicate the general scope of the article but also state the main results obtained and conclusions drawn. The abstract should be complete in itself; it should</w:t>
      </w:r>
      <w:r w:rsidR="00E20803">
        <w:t xml:space="preserve"> not contain undefined </w:t>
      </w:r>
      <w:r>
        <w:t>abbreviations and no table numbers, figure numbers, references or equations should be referred to. It should be suitable for direct inclusion in abstracting services and should not normally be more than 300 words.</w:t>
      </w:r>
    </w:p>
    <w:p w14:paraId="0C4A43A4" w14:textId="77777777" w:rsidR="005223F4" w:rsidRDefault="005223F4" w:rsidP="00C16510">
      <w:pPr>
        <w:pStyle w:val="IOPKwd"/>
      </w:pPr>
      <w:r>
        <w:t>Keywords: term, term, term</w:t>
      </w:r>
    </w:p>
    <w:p w14:paraId="1811B090" w14:textId="77777777" w:rsidR="005223F4" w:rsidRDefault="005223F4" w:rsidP="005223F4">
      <w:pPr>
        <w:pStyle w:val="IOPKwd"/>
      </w:pPr>
    </w:p>
    <w:p w14:paraId="79AF50D0" w14:textId="77777777" w:rsidR="004D2E4E" w:rsidRDefault="004D2E4E" w:rsidP="005223F4">
      <w:pPr>
        <w:pStyle w:val="IOPAbsText"/>
        <w:sectPr w:rsidR="004D2E4E" w:rsidSect="003A5833">
          <w:headerReference w:type="default" r:id="rId7"/>
          <w:footerReference w:type="default" r:id="rId8"/>
          <w:pgSz w:w="11906" w:h="16838"/>
          <w:pgMar w:top="2098" w:right="907" w:bottom="1474" w:left="907" w:header="709" w:footer="709" w:gutter="0"/>
          <w:cols w:space="708"/>
          <w:docGrid w:linePitch="360"/>
        </w:sectPr>
      </w:pPr>
    </w:p>
    <w:p w14:paraId="55BC26DC" w14:textId="77777777" w:rsidR="00A40AFB" w:rsidRDefault="00A40AFB" w:rsidP="00A40AFB">
      <w:pPr>
        <w:pStyle w:val="IOPH1"/>
      </w:pPr>
      <w:r>
        <w:t xml:space="preserve">1. </w:t>
      </w:r>
      <w:r w:rsidR="00E5050F">
        <w:t>Section heading</w:t>
      </w:r>
    </w:p>
    <w:p w14:paraId="2E2BA3F5" w14:textId="77777777"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14:paraId="5B3DC645" w14:textId="77777777" w:rsidR="0055274C" w:rsidRPr="00720218" w:rsidRDefault="0055274C" w:rsidP="0055274C">
      <w:pPr>
        <w:pStyle w:val="IOPText"/>
        <w:rPr>
          <w:noProof/>
          <w:lang w:val="fr-FR"/>
        </w:rPr>
      </w:pPr>
      <w:r>
        <w:rPr>
          <w:noProo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r w:rsidRPr="00720218">
        <w:rPr>
          <w:noProof/>
          <w:lang w:val="fr-FR"/>
        </w:rPr>
        <w:t>Pellentesque habitant morbi tristique senectus et netus et malesuada fames ac turpis egestas. Proin pharetra nonummy pede.</w:t>
      </w:r>
    </w:p>
    <w:p w14:paraId="6BEC1DDB" w14:textId="77777777" w:rsidR="0055274C" w:rsidRDefault="0055274C" w:rsidP="0055274C">
      <w:pPr>
        <w:pStyle w:val="IOPText"/>
        <w:rPr>
          <w:noProof/>
        </w:rPr>
      </w:pPr>
      <w:r w:rsidRPr="00720218">
        <w:rPr>
          <w:noProof/>
          <w:lang w:val="fr-FR"/>
        </w:rPr>
        <w:t xml:space="preserve">Mauris et orci. Aenean nec lorem. </w:t>
      </w:r>
      <w:r>
        <w:rPr>
          <w:noProof/>
        </w:rPr>
        <w:t>In porttitor. Donec laoreet nonummy augue. Suspendisse dui purus, scelerisque at, vulputate vitae, pretium mattis, nunc. Mauris eget neque at sem venenatis eleifend. Ut nonummy. Fusce aliquet pede non pede.</w:t>
      </w:r>
    </w:p>
    <w:p w14:paraId="5C423DC3" w14:textId="77777777" w:rsidR="0055274C" w:rsidRPr="00720218" w:rsidRDefault="0055274C" w:rsidP="0055274C">
      <w:pPr>
        <w:pStyle w:val="IOPH2"/>
        <w:rPr>
          <w:lang w:val="fr-FR"/>
        </w:rPr>
      </w:pPr>
      <w:r w:rsidRPr="00720218">
        <w:rPr>
          <w:lang w:val="fr-FR"/>
        </w:rPr>
        <w:t xml:space="preserve">1.1 </w:t>
      </w:r>
      <w:proofErr w:type="spellStart"/>
      <w:r w:rsidRPr="00720218">
        <w:rPr>
          <w:lang w:val="fr-FR"/>
        </w:rPr>
        <w:t>Subsection</w:t>
      </w:r>
      <w:proofErr w:type="spellEnd"/>
      <w:r w:rsidRPr="00720218">
        <w:rPr>
          <w:lang w:val="fr-FR"/>
        </w:rPr>
        <w:t xml:space="preserve"> </w:t>
      </w:r>
      <w:proofErr w:type="spellStart"/>
      <w:r w:rsidRPr="00720218">
        <w:rPr>
          <w:lang w:val="fr-FR"/>
        </w:rPr>
        <w:t>heading</w:t>
      </w:r>
      <w:proofErr w:type="spellEnd"/>
    </w:p>
    <w:p w14:paraId="74484E8F" w14:textId="77777777" w:rsidR="0055274C" w:rsidRPr="00720218" w:rsidRDefault="0055274C" w:rsidP="0055274C">
      <w:pPr>
        <w:pStyle w:val="IOPText"/>
        <w:rPr>
          <w:noProof/>
          <w:lang w:val="fr-FR"/>
        </w:rPr>
      </w:pPr>
      <w:r w:rsidRPr="00720218">
        <w:rPr>
          <w:noProof/>
          <w:lang w:val="fr-FR"/>
        </w:rPr>
        <w:t>Suspendisse dapibus lorem pellentesque magna. Integer nulla. Donec blandit feugiat ligula. Donec hendrerit, felis et imperdiet euismod, purus ipsum pretium metus, in lacinia nulla nisl eget sapien. Donec ut est in lectus consequat consequat. Etiam eget dui. Aliquam erat volutpat. Sed at lorem in nunc porta tristique.</w:t>
      </w:r>
    </w:p>
    <w:p w14:paraId="14FAB34C" w14:textId="77777777" w:rsidR="0055274C" w:rsidRPr="00720218" w:rsidRDefault="0055274C" w:rsidP="0055274C">
      <w:pPr>
        <w:pStyle w:val="IOPText"/>
        <w:rPr>
          <w:noProof/>
          <w:lang w:val="fr-FR"/>
        </w:rPr>
      </w:pPr>
      <w:r w:rsidRPr="00720218">
        <w:rPr>
          <w:noProof/>
          <w:lang w:val="fr-FR"/>
        </w:rPr>
        <w:t xml:space="preserve">Proin nec augue. Quisque aliquam tempor magna. Pellentesque habitant morbi tristique senectus et netus et malesuada fames ac turpis egestas. </w:t>
      </w:r>
      <w:r>
        <w:rPr>
          <w:noProof/>
        </w:rPr>
        <w:t xml:space="preserve">Nunc ac magna. Maecenas odio dolor, vulputate vel, auctor ac, accumsan id, felis. </w:t>
      </w:r>
      <w:r w:rsidRPr="00720218">
        <w:rPr>
          <w:noProof/>
          <w:lang w:val="fr-FR"/>
        </w:rPr>
        <w:t>Pellentesque cursus sagittis felis. Pellentesque porttitor, velit lacinia egestas auctor, diam eros tempus arcu, nec vulputate augue magna vel risus. Cras non magna vel ante adipiscing rhoncus.</w:t>
      </w:r>
    </w:p>
    <w:p w14:paraId="70BD1B16" w14:textId="77777777" w:rsidR="0055274C" w:rsidRPr="00720218" w:rsidRDefault="0055274C" w:rsidP="0055274C">
      <w:pPr>
        <w:pStyle w:val="IOPText"/>
        <w:rPr>
          <w:noProof/>
          <w:lang w:val="fr-FR"/>
        </w:rPr>
      </w:pPr>
      <w:r w:rsidRPr="00720218">
        <w:rPr>
          <w:noProof/>
          <w:lang w:val="fr-FR"/>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1C508D7" w14:textId="77777777" w:rsidR="0055274C" w:rsidRDefault="004D2C0F" w:rsidP="004D2C0F">
      <w:pPr>
        <w:pStyle w:val="IOPH3"/>
        <w:rPr>
          <w:noProof/>
        </w:rPr>
      </w:pPr>
      <w:r>
        <w:t>1.1.1 Subsubsection heading. </w:t>
      </w:r>
      <w:r w:rsidR="0055274C" w:rsidRPr="004D2C0F">
        <w:rPr>
          <w:rStyle w:val="IOPTextChar"/>
          <w:i w:val="0"/>
        </w:rPr>
        <w:t xml:space="preserve">In in </w:t>
      </w:r>
      <w:proofErr w:type="spellStart"/>
      <w:r w:rsidR="0055274C" w:rsidRPr="004D2C0F">
        <w:rPr>
          <w:rStyle w:val="IOPTextChar"/>
          <w:i w:val="0"/>
        </w:rPr>
        <w:t>nunc</w:t>
      </w:r>
      <w:proofErr w:type="spellEnd"/>
      <w:r w:rsidR="0055274C" w:rsidRPr="004D2C0F">
        <w:rPr>
          <w:rStyle w:val="IOPTextChar"/>
          <w:i w:val="0"/>
        </w:rPr>
        <w:t xml:space="preserve">. Class </w:t>
      </w:r>
      <w:proofErr w:type="spellStart"/>
      <w:r w:rsidR="0055274C" w:rsidRPr="004D2C0F">
        <w:rPr>
          <w:rStyle w:val="IOPTextChar"/>
          <w:i w:val="0"/>
        </w:rPr>
        <w:t>aptent</w:t>
      </w:r>
      <w:proofErr w:type="spellEnd"/>
      <w:r w:rsidR="0055274C" w:rsidRPr="004D2C0F">
        <w:rPr>
          <w:rStyle w:val="IOPTextChar"/>
          <w:i w:val="0"/>
        </w:rPr>
        <w:t xml:space="preserve"> </w:t>
      </w:r>
      <w:proofErr w:type="spellStart"/>
      <w:r w:rsidR="0055274C" w:rsidRPr="004D2C0F">
        <w:rPr>
          <w:rStyle w:val="IOPTextChar"/>
          <w:i w:val="0"/>
        </w:rPr>
        <w:t>taciti</w:t>
      </w:r>
      <w:proofErr w:type="spellEnd"/>
      <w:r w:rsidR="0055274C" w:rsidRPr="004D2C0F">
        <w:rPr>
          <w:rStyle w:val="IOPTextChar"/>
          <w:i w:val="0"/>
        </w:rPr>
        <w:t xml:space="preserve"> </w:t>
      </w:r>
      <w:proofErr w:type="spellStart"/>
      <w:r w:rsidR="0055274C" w:rsidRPr="004D2C0F">
        <w:rPr>
          <w:rStyle w:val="IOPTextChar"/>
          <w:i w:val="0"/>
        </w:rPr>
        <w:t>sociosqu</w:t>
      </w:r>
      <w:proofErr w:type="spellEnd"/>
      <w:r w:rsidR="0055274C" w:rsidRPr="004D2C0F">
        <w:rPr>
          <w:rStyle w:val="IOPTextChar"/>
          <w:i w:val="0"/>
        </w:rPr>
        <w:t xml:space="preserve"> ad </w:t>
      </w:r>
      <w:proofErr w:type="spellStart"/>
      <w:r w:rsidR="0055274C" w:rsidRPr="004D2C0F">
        <w:rPr>
          <w:rStyle w:val="IOPTextChar"/>
          <w:i w:val="0"/>
        </w:rPr>
        <w:t>litora</w:t>
      </w:r>
      <w:proofErr w:type="spellEnd"/>
      <w:r w:rsidR="0055274C" w:rsidRPr="004D2C0F">
        <w:rPr>
          <w:rStyle w:val="IOPTextChar"/>
          <w:i w:val="0"/>
        </w:rPr>
        <w:t xml:space="preserve"> </w:t>
      </w:r>
      <w:proofErr w:type="spellStart"/>
      <w:r w:rsidR="0055274C" w:rsidRPr="004D2C0F">
        <w:rPr>
          <w:rStyle w:val="IOPTextChar"/>
          <w:i w:val="0"/>
        </w:rPr>
        <w:t>torquent</w:t>
      </w:r>
      <w:proofErr w:type="spellEnd"/>
      <w:r w:rsidR="0055274C" w:rsidRPr="004D2C0F">
        <w:rPr>
          <w:rStyle w:val="IOPTextChar"/>
          <w:i w:val="0"/>
        </w:rPr>
        <w:t xml:space="preserve"> per </w:t>
      </w:r>
      <w:proofErr w:type="spellStart"/>
      <w:r w:rsidR="0055274C" w:rsidRPr="004D2C0F">
        <w:rPr>
          <w:rStyle w:val="IOPTextChar"/>
          <w:i w:val="0"/>
        </w:rPr>
        <w:t>conubia</w:t>
      </w:r>
      <w:proofErr w:type="spellEnd"/>
      <w:r w:rsidR="0055274C" w:rsidRPr="004D2C0F">
        <w:rPr>
          <w:rStyle w:val="IOPTextChar"/>
          <w:i w:val="0"/>
        </w:rPr>
        <w:t xml:space="preserve"> nostra, per </w:t>
      </w:r>
      <w:proofErr w:type="spellStart"/>
      <w:r w:rsidR="0055274C" w:rsidRPr="004D2C0F">
        <w:rPr>
          <w:rStyle w:val="IOPTextChar"/>
          <w:i w:val="0"/>
        </w:rPr>
        <w:t>inceptos</w:t>
      </w:r>
      <w:proofErr w:type="spellEnd"/>
      <w:r w:rsidR="0055274C" w:rsidRPr="004D2C0F">
        <w:rPr>
          <w:rStyle w:val="IOPTextChar"/>
          <w:i w:val="0"/>
        </w:rPr>
        <w:t xml:space="preserve"> </w:t>
      </w:r>
      <w:proofErr w:type="spellStart"/>
      <w:r w:rsidR="0055274C" w:rsidRPr="004D2C0F">
        <w:rPr>
          <w:rStyle w:val="IOPTextChar"/>
          <w:i w:val="0"/>
        </w:rPr>
        <w:t>hymenaeos</w:t>
      </w:r>
      <w:proofErr w:type="spellEnd"/>
      <w:r w:rsidR="0055274C" w:rsidRPr="004D2C0F">
        <w:rPr>
          <w:rStyle w:val="IOPTextChar"/>
          <w:i w:val="0"/>
        </w:rPr>
        <w:t xml:space="preserve">. Donec </w:t>
      </w:r>
      <w:proofErr w:type="spellStart"/>
      <w:r w:rsidR="0055274C" w:rsidRPr="004D2C0F">
        <w:rPr>
          <w:rStyle w:val="IOPTextChar"/>
          <w:i w:val="0"/>
        </w:rPr>
        <w:t>ullamcorper</w:t>
      </w:r>
      <w:proofErr w:type="spellEnd"/>
      <w:r w:rsidR="0055274C" w:rsidRPr="004D2C0F">
        <w:rPr>
          <w:rStyle w:val="IOPTextChar"/>
          <w:i w:val="0"/>
        </w:rPr>
        <w:t xml:space="preserve"> </w:t>
      </w:r>
      <w:proofErr w:type="spellStart"/>
      <w:r w:rsidR="0055274C" w:rsidRPr="004D2C0F">
        <w:rPr>
          <w:rStyle w:val="IOPTextChar"/>
          <w:i w:val="0"/>
        </w:rPr>
        <w:t>fringilla</w:t>
      </w:r>
      <w:proofErr w:type="spellEnd"/>
      <w:r w:rsidR="0055274C" w:rsidRPr="004D2C0F">
        <w:rPr>
          <w:rStyle w:val="IOPTextChar"/>
          <w:i w:val="0"/>
        </w:rPr>
        <w:t xml:space="preserve"> eros. </w:t>
      </w:r>
      <w:proofErr w:type="spellStart"/>
      <w:r w:rsidR="0055274C" w:rsidRPr="004D2C0F">
        <w:rPr>
          <w:rStyle w:val="IOPTextChar"/>
          <w:i w:val="0"/>
        </w:rPr>
        <w:t>Fusce</w:t>
      </w:r>
      <w:proofErr w:type="spellEnd"/>
      <w:r w:rsidR="0055274C" w:rsidRPr="004D2C0F">
        <w:rPr>
          <w:rStyle w:val="IOPTextChar"/>
          <w:i w:val="0"/>
        </w:rPr>
        <w:t xml:space="preserve"> in </w:t>
      </w:r>
      <w:proofErr w:type="spellStart"/>
      <w:r w:rsidR="0055274C" w:rsidRPr="004D2C0F">
        <w:rPr>
          <w:rStyle w:val="IOPTextChar"/>
          <w:i w:val="0"/>
        </w:rPr>
        <w:t>sapien</w:t>
      </w:r>
      <w:proofErr w:type="spellEnd"/>
      <w:r w:rsidR="0055274C" w:rsidRPr="004D2C0F">
        <w:rPr>
          <w:rStyle w:val="IOPTextChar"/>
          <w:i w:val="0"/>
        </w:rPr>
        <w:t xml:space="preserve"> </w:t>
      </w:r>
      <w:proofErr w:type="spellStart"/>
      <w:r w:rsidR="0055274C" w:rsidRPr="004D2C0F">
        <w:rPr>
          <w:rStyle w:val="IOPTextChar"/>
          <w:i w:val="0"/>
        </w:rPr>
        <w:t>eu</w:t>
      </w:r>
      <w:proofErr w:type="spellEnd"/>
      <w:r w:rsidR="0055274C" w:rsidRPr="004D2C0F">
        <w:rPr>
          <w:rStyle w:val="IOPTextChar"/>
          <w:i w:val="0"/>
        </w:rPr>
        <w:t xml:space="preserve"> </w:t>
      </w:r>
      <w:proofErr w:type="spellStart"/>
      <w:r w:rsidR="0055274C" w:rsidRPr="004D2C0F">
        <w:rPr>
          <w:rStyle w:val="IOPTextChar"/>
          <w:i w:val="0"/>
        </w:rPr>
        <w:t>purus</w:t>
      </w:r>
      <w:proofErr w:type="spellEnd"/>
      <w:r w:rsidR="0055274C" w:rsidRPr="004D2C0F">
        <w:rPr>
          <w:rStyle w:val="IOPTextChar"/>
          <w:i w:val="0"/>
        </w:rPr>
        <w:t xml:space="preserve"> </w:t>
      </w:r>
      <w:proofErr w:type="spellStart"/>
      <w:r w:rsidR="0055274C" w:rsidRPr="004D2C0F">
        <w:rPr>
          <w:rStyle w:val="IOPTextChar"/>
          <w:i w:val="0"/>
        </w:rPr>
        <w:t>dapibus</w:t>
      </w:r>
      <w:proofErr w:type="spellEnd"/>
      <w:r w:rsidR="0055274C" w:rsidRPr="004D2C0F">
        <w:rPr>
          <w:rStyle w:val="IOPTextChar"/>
          <w:i w:val="0"/>
        </w:rPr>
        <w:t xml:space="preserve"> </w:t>
      </w:r>
      <w:proofErr w:type="spellStart"/>
      <w:r w:rsidR="0055274C" w:rsidRPr="004D2C0F">
        <w:rPr>
          <w:rStyle w:val="IOPTextChar"/>
          <w:i w:val="0"/>
        </w:rPr>
        <w:t>commodo</w:t>
      </w:r>
      <w:proofErr w:type="spellEnd"/>
      <w:r w:rsidR="0055274C" w:rsidRPr="004D2C0F">
        <w:rPr>
          <w:rStyle w:val="IOPTextChar"/>
          <w:i w:val="0"/>
        </w:rPr>
        <w:t xml:space="preserve">. </w:t>
      </w:r>
      <w:r w:rsidR="0055274C" w:rsidRPr="00720218">
        <w:rPr>
          <w:rStyle w:val="IOPTextChar"/>
          <w:i w:val="0"/>
          <w:lang w:val="fr-FR"/>
        </w:rPr>
        <w:t xml:space="preserve">Cum </w:t>
      </w:r>
      <w:proofErr w:type="spellStart"/>
      <w:r w:rsidR="0055274C" w:rsidRPr="00720218">
        <w:rPr>
          <w:rStyle w:val="IOPTextChar"/>
          <w:i w:val="0"/>
          <w:lang w:val="fr-FR"/>
        </w:rPr>
        <w:t>sociis</w:t>
      </w:r>
      <w:proofErr w:type="spellEnd"/>
      <w:r w:rsidR="0055274C" w:rsidRPr="00720218">
        <w:rPr>
          <w:rStyle w:val="IOPTextChar"/>
          <w:i w:val="0"/>
          <w:lang w:val="fr-FR"/>
        </w:rPr>
        <w:t xml:space="preserve"> </w:t>
      </w:r>
      <w:proofErr w:type="spellStart"/>
      <w:r w:rsidR="0055274C" w:rsidRPr="00720218">
        <w:rPr>
          <w:rStyle w:val="IOPTextChar"/>
          <w:i w:val="0"/>
          <w:lang w:val="fr-FR"/>
        </w:rPr>
        <w:t>natoque</w:t>
      </w:r>
      <w:proofErr w:type="spellEnd"/>
      <w:r w:rsidR="0055274C" w:rsidRPr="00720218">
        <w:rPr>
          <w:rStyle w:val="IOPTextChar"/>
          <w:i w:val="0"/>
          <w:lang w:val="fr-FR"/>
        </w:rPr>
        <w:t xml:space="preserve"> </w:t>
      </w:r>
      <w:proofErr w:type="spellStart"/>
      <w:r w:rsidR="0055274C" w:rsidRPr="00720218">
        <w:rPr>
          <w:rStyle w:val="IOPTextChar"/>
          <w:i w:val="0"/>
          <w:lang w:val="fr-FR"/>
        </w:rPr>
        <w:t>penatibus</w:t>
      </w:r>
      <w:proofErr w:type="spellEnd"/>
      <w:r w:rsidR="0055274C" w:rsidRPr="00720218">
        <w:rPr>
          <w:rStyle w:val="IOPTextChar"/>
          <w:i w:val="0"/>
          <w:lang w:val="fr-FR"/>
        </w:rPr>
        <w:t xml:space="preserve"> et </w:t>
      </w:r>
      <w:proofErr w:type="spellStart"/>
      <w:r w:rsidR="0055274C" w:rsidRPr="00720218">
        <w:rPr>
          <w:rStyle w:val="IOPTextChar"/>
          <w:i w:val="0"/>
          <w:lang w:val="fr-FR"/>
        </w:rPr>
        <w:t>magnis</w:t>
      </w:r>
      <w:proofErr w:type="spellEnd"/>
      <w:r w:rsidR="0055274C" w:rsidRPr="00720218">
        <w:rPr>
          <w:rStyle w:val="IOPTextChar"/>
          <w:i w:val="0"/>
          <w:lang w:val="fr-FR"/>
        </w:rPr>
        <w:t xml:space="preserve"> </w:t>
      </w:r>
      <w:proofErr w:type="spellStart"/>
      <w:r w:rsidR="0055274C" w:rsidRPr="00720218">
        <w:rPr>
          <w:rStyle w:val="IOPTextChar"/>
          <w:i w:val="0"/>
          <w:lang w:val="fr-FR"/>
        </w:rPr>
        <w:t>dis</w:t>
      </w:r>
      <w:proofErr w:type="spellEnd"/>
      <w:r w:rsidR="0055274C" w:rsidRPr="00720218">
        <w:rPr>
          <w:rStyle w:val="IOPTextChar"/>
          <w:i w:val="0"/>
          <w:lang w:val="fr-FR"/>
        </w:rPr>
        <w:t xml:space="preserve"> </w:t>
      </w:r>
      <w:proofErr w:type="spellStart"/>
      <w:r w:rsidR="0055274C" w:rsidRPr="00720218">
        <w:rPr>
          <w:rStyle w:val="IOPTextChar"/>
          <w:i w:val="0"/>
          <w:lang w:val="fr-FR"/>
        </w:rPr>
        <w:t>parturient</w:t>
      </w:r>
      <w:proofErr w:type="spellEnd"/>
      <w:r w:rsidR="0055274C" w:rsidRPr="00720218">
        <w:rPr>
          <w:rStyle w:val="IOPTextChar"/>
          <w:i w:val="0"/>
          <w:lang w:val="fr-FR"/>
        </w:rPr>
        <w:t xml:space="preserve"> montes, </w:t>
      </w:r>
      <w:proofErr w:type="spellStart"/>
      <w:r w:rsidR="0055274C" w:rsidRPr="00720218">
        <w:rPr>
          <w:rStyle w:val="IOPTextChar"/>
          <w:i w:val="0"/>
          <w:lang w:val="fr-FR"/>
        </w:rPr>
        <w:t>nascetur</w:t>
      </w:r>
      <w:proofErr w:type="spellEnd"/>
      <w:r w:rsidR="0055274C" w:rsidRPr="00720218">
        <w:rPr>
          <w:rStyle w:val="IOPTextChar"/>
          <w:i w:val="0"/>
          <w:lang w:val="fr-FR"/>
        </w:rPr>
        <w:t xml:space="preserve"> </w:t>
      </w:r>
      <w:proofErr w:type="spellStart"/>
      <w:r w:rsidR="0055274C" w:rsidRPr="00720218">
        <w:rPr>
          <w:rStyle w:val="IOPTextChar"/>
          <w:i w:val="0"/>
          <w:lang w:val="fr-FR"/>
        </w:rPr>
        <w:t>ridiculus</w:t>
      </w:r>
      <w:proofErr w:type="spellEnd"/>
      <w:r w:rsidR="0055274C" w:rsidRPr="00720218">
        <w:rPr>
          <w:rStyle w:val="IOPTextChar"/>
          <w:i w:val="0"/>
          <w:lang w:val="fr-FR"/>
        </w:rPr>
        <w:t xml:space="preserve"> mus. </w:t>
      </w:r>
      <w:r w:rsidR="0055274C" w:rsidRPr="004D2C0F">
        <w:rPr>
          <w:rStyle w:val="IOPTextChar"/>
          <w:i w:val="0"/>
        </w:rPr>
        <w:t xml:space="preserve">Cras </w:t>
      </w:r>
      <w:proofErr w:type="spellStart"/>
      <w:r w:rsidR="0055274C" w:rsidRPr="004D2C0F">
        <w:rPr>
          <w:rStyle w:val="IOPTextChar"/>
          <w:i w:val="0"/>
        </w:rPr>
        <w:t>faucibus</w:t>
      </w:r>
      <w:proofErr w:type="spellEnd"/>
      <w:r w:rsidR="0055274C" w:rsidRPr="004D2C0F">
        <w:rPr>
          <w:rStyle w:val="IOPTextChar"/>
          <w:i w:val="0"/>
        </w:rPr>
        <w:t xml:space="preserve"> </w:t>
      </w:r>
      <w:proofErr w:type="spellStart"/>
      <w:r w:rsidR="0055274C" w:rsidRPr="004D2C0F">
        <w:rPr>
          <w:rStyle w:val="IOPTextChar"/>
          <w:i w:val="0"/>
        </w:rPr>
        <w:t>condimentum</w:t>
      </w:r>
      <w:proofErr w:type="spellEnd"/>
      <w:r w:rsidR="0055274C" w:rsidRPr="004D2C0F">
        <w:rPr>
          <w:rStyle w:val="IOPTextChar"/>
          <w:i w:val="0"/>
        </w:rPr>
        <w:t xml:space="preserve"> </w:t>
      </w:r>
      <w:proofErr w:type="spellStart"/>
      <w:r w:rsidR="0055274C" w:rsidRPr="004D2C0F">
        <w:rPr>
          <w:rStyle w:val="IOPTextChar"/>
          <w:i w:val="0"/>
        </w:rPr>
        <w:t>odio</w:t>
      </w:r>
      <w:proofErr w:type="spellEnd"/>
      <w:r w:rsidR="0055274C" w:rsidRPr="004D2C0F">
        <w:rPr>
          <w:rStyle w:val="IOPTextChar"/>
          <w:i w:val="0"/>
        </w:rPr>
        <w:t xml:space="preserve">. </w:t>
      </w:r>
      <w:proofErr w:type="spellStart"/>
      <w:r w:rsidR="0055274C" w:rsidRPr="004D2C0F">
        <w:rPr>
          <w:rStyle w:val="IOPTextChar"/>
          <w:i w:val="0"/>
        </w:rPr>
        <w:t>Sed</w:t>
      </w:r>
      <w:proofErr w:type="spellEnd"/>
      <w:r w:rsidR="0055274C" w:rsidRPr="004D2C0F">
        <w:rPr>
          <w:rStyle w:val="IOPTextChar"/>
          <w:i w:val="0"/>
        </w:rPr>
        <w:t xml:space="preserve"> ac ligula. </w:t>
      </w:r>
      <w:proofErr w:type="spellStart"/>
      <w:r w:rsidR="0055274C" w:rsidRPr="004D2C0F">
        <w:rPr>
          <w:rStyle w:val="IOPTextChar"/>
          <w:i w:val="0"/>
        </w:rPr>
        <w:t>Aliquam</w:t>
      </w:r>
      <w:proofErr w:type="spellEnd"/>
      <w:r w:rsidR="0055274C" w:rsidRPr="004D2C0F">
        <w:rPr>
          <w:rStyle w:val="IOPTextChar"/>
          <w:i w:val="0"/>
        </w:rPr>
        <w:t xml:space="preserve"> at eros.</w:t>
      </w:r>
    </w:p>
    <w:p w14:paraId="1EF0DEAC" w14:textId="77777777" w:rsidR="0055274C" w:rsidRPr="00720218" w:rsidRDefault="0055274C" w:rsidP="0055274C">
      <w:pPr>
        <w:pStyle w:val="IOPText"/>
        <w:rPr>
          <w:noProof/>
          <w:lang w:val="fr-FR"/>
        </w:rPr>
      </w:pPr>
      <w:r>
        <w:rPr>
          <w:noProof/>
        </w:rPr>
        <w:t xml:space="preserve">Etiam at ligula et tellus ullamcorper ultrices. In fermentum, lorem non cursus porttitor, diam urna accumsan lacus, sed interdum wisi nibh nec nisl. </w:t>
      </w:r>
      <w:r w:rsidRPr="00720218">
        <w:rPr>
          <w:noProof/>
          <w:lang w:val="fr-FR"/>
        </w:rPr>
        <w:t xml:space="preserve">Ut tincidunt volutpat urna. Mauris eleifend nulla eget mauris. Sed cursus quam id felis. Curabitur </w:t>
      </w:r>
      <w:r>
        <w:rPr>
          <w:noProof/>
        </w:rPr>
        <w:t xml:space="preserve">Nunc sagittis. Curabitur varius fringilla nisl. Duis pretium mi </w:t>
      </w:r>
      <w:r>
        <w:rPr>
          <w:noProof/>
        </w:rPr>
        <w:lastRenderedPageBreak/>
        <w:t xml:space="preserve">euismod erat. Maecenas id augue. </w:t>
      </w:r>
      <w:r w:rsidRPr="00720218">
        <w:rPr>
          <w:noProof/>
          <w:lang w:val="fr-FR"/>
        </w:rPr>
        <w:t>Nam vulputate. Duis a quam non neque lobortis malesuada. Praesent euismod. Donec nulla augue, venenatis scelerisque, dapibus a, consequat at, leo.</w:t>
      </w:r>
    </w:p>
    <w:p w14:paraId="199B39AA" w14:textId="77777777" w:rsidR="00B6582C" w:rsidRPr="00710B41" w:rsidRDefault="00B6582C" w:rsidP="00710B41">
      <w:pPr>
        <w:pStyle w:val="heading1"/>
        <w:rPr>
          <w:rFonts w:asciiTheme="minorHAnsi" w:eastAsiaTheme="minorHAnsi" w:hAnsiTheme="minorHAnsi"/>
          <w:sz w:val="22"/>
          <w:szCs w:val="18"/>
          <w:lang w:val="en-GB" w:eastAsia="en-US"/>
        </w:rPr>
      </w:pPr>
      <w:r w:rsidRPr="00710B41">
        <w:rPr>
          <w:rFonts w:asciiTheme="minorHAnsi" w:eastAsiaTheme="minorHAnsi" w:hAnsiTheme="minorHAnsi"/>
          <w:sz w:val="22"/>
          <w:szCs w:val="18"/>
          <w:lang w:val="en-GB" w:eastAsia="en-US"/>
        </w:rPr>
        <w:t>2</w:t>
      </w:r>
      <w:r w:rsidR="00710B41">
        <w:rPr>
          <w:rFonts w:asciiTheme="minorHAnsi" w:eastAsiaTheme="minorHAnsi" w:hAnsiTheme="minorHAnsi"/>
          <w:sz w:val="22"/>
          <w:szCs w:val="18"/>
          <w:lang w:val="en-GB" w:eastAsia="en-US"/>
        </w:rPr>
        <w:t>.</w:t>
      </w:r>
      <w:r w:rsidRPr="00710B41">
        <w:rPr>
          <w:rFonts w:asciiTheme="minorHAnsi" w:eastAsiaTheme="minorHAnsi" w:hAnsiTheme="minorHAnsi"/>
          <w:sz w:val="22"/>
          <w:szCs w:val="18"/>
          <w:lang w:val="en-GB" w:eastAsia="en-US"/>
        </w:rPr>
        <w:t xml:space="preserve"> </w:t>
      </w:r>
      <w:r w:rsidRPr="00710B41">
        <w:rPr>
          <w:rFonts w:asciiTheme="minorHAnsi" w:eastAsiaTheme="minorHAnsi" w:hAnsiTheme="minorHAnsi" w:hint="eastAsia"/>
          <w:sz w:val="22"/>
          <w:szCs w:val="18"/>
          <w:lang w:val="en-GB" w:eastAsia="en-US"/>
        </w:rPr>
        <w:t>Equations, Tables, Figures</w:t>
      </w:r>
      <w:r w:rsidRPr="00710B41">
        <w:rPr>
          <w:rFonts w:asciiTheme="minorHAnsi" w:eastAsiaTheme="minorHAnsi" w:hAnsiTheme="minorHAnsi"/>
          <w:sz w:val="22"/>
          <w:szCs w:val="18"/>
          <w:lang w:val="en-GB" w:eastAsia="en-US"/>
        </w:rPr>
        <w:t>…</w:t>
      </w:r>
    </w:p>
    <w:p w14:paraId="72FFE5AD" w14:textId="77777777" w:rsidR="00C16510" w:rsidRPr="00C16510" w:rsidRDefault="00C16510" w:rsidP="00C16510">
      <w:pPr>
        <w:ind w:firstLine="284"/>
        <w:rPr>
          <w:rFonts w:ascii="Times New Roman" w:hAnsi="Times New Roman"/>
          <w:noProof/>
          <w:sz w:val="20"/>
        </w:rPr>
      </w:pPr>
      <w:r w:rsidRPr="00C16510">
        <w:rPr>
          <w:rFonts w:ascii="Times New Roman" w:hAnsi="Times New Roman" w:hint="eastAsia"/>
          <w:noProof/>
          <w:sz w:val="20"/>
        </w:rPr>
        <w:t xml:space="preserve">If you want to insert equations, please use the button Equation in the toolbars. </w:t>
      </w:r>
      <w:r w:rsidRPr="00C16510">
        <w:rPr>
          <w:rFonts w:ascii="Times New Roman" w:hAnsi="Times New Roman"/>
          <w:noProof/>
          <w:sz w:val="20"/>
        </w:rPr>
        <w:t>D</w:t>
      </w:r>
      <w:r w:rsidRPr="00C16510">
        <w:rPr>
          <w:rFonts w:ascii="Times New Roman" w:hAnsi="Times New Roman" w:hint="eastAsia"/>
          <w:noProof/>
          <w:sz w:val="20"/>
        </w:rPr>
        <w:t xml:space="preserve">etailed operations are as follows. </w:t>
      </w:r>
      <w:r w:rsidRPr="00C16510">
        <w:rPr>
          <w:rFonts w:ascii="Times New Roman" w:hAnsi="Times New Roman"/>
          <w:noProof/>
          <w:sz w:val="20"/>
        </w:rPr>
        <w:t>Press the Tab key, then</w:t>
      </w:r>
      <w:r w:rsidRPr="00C16510">
        <w:rPr>
          <w:rFonts w:ascii="Times New Roman" w:hAnsi="Times New Roman" w:hint="eastAsia"/>
          <w:noProof/>
          <w:sz w:val="20"/>
        </w:rPr>
        <w:t xml:space="preserve"> </w:t>
      </w:r>
      <w:r w:rsidRPr="00C16510">
        <w:rPr>
          <w:rFonts w:ascii="Times New Roman" w:hAnsi="Times New Roman"/>
          <w:noProof/>
          <w:sz w:val="20"/>
        </w:rPr>
        <w:t>insert the equation, which will be centered.</w:t>
      </w:r>
      <w:r w:rsidRPr="00C16510">
        <w:rPr>
          <w:rFonts w:ascii="Times New Roman" w:hAnsi="Times New Roman" w:hint="eastAsia"/>
          <w:noProof/>
          <w:sz w:val="20"/>
        </w:rPr>
        <w:t xml:space="preserve"> </w:t>
      </w:r>
      <w:r w:rsidRPr="00C16510">
        <w:rPr>
          <w:rFonts w:ascii="Times New Roman" w:hAnsi="Times New Roman"/>
          <w:noProof/>
          <w:sz w:val="20"/>
        </w:rPr>
        <w:t>To insert the equation number, press Tab</w:t>
      </w:r>
      <w:r w:rsidRPr="00C16510">
        <w:rPr>
          <w:rFonts w:ascii="Times New Roman" w:hAnsi="Times New Roman" w:hint="eastAsia"/>
          <w:noProof/>
          <w:sz w:val="20"/>
        </w:rPr>
        <w:t xml:space="preserve"> </w:t>
      </w:r>
      <w:r w:rsidRPr="00C16510">
        <w:rPr>
          <w:rFonts w:ascii="Times New Roman" w:hAnsi="Times New Roman"/>
          <w:noProof/>
          <w:sz w:val="20"/>
        </w:rPr>
        <w:t>again. Number the equations consecutively.</w:t>
      </w:r>
      <w:r w:rsidRPr="00C16510">
        <w:rPr>
          <w:rFonts w:ascii="Times New Roman" w:hAnsi="Times New Roman" w:hint="eastAsia"/>
          <w:noProof/>
          <w:sz w:val="20"/>
        </w:rPr>
        <w:t xml:space="preserve"> </w:t>
      </w:r>
      <w:r w:rsidRPr="00C16510">
        <w:rPr>
          <w:rFonts w:ascii="Times New Roman" w:hAnsi="Times New Roman"/>
          <w:noProof/>
          <w:sz w:val="20"/>
        </w:rPr>
        <w:t>F</w:t>
      </w:r>
      <w:r w:rsidRPr="00C16510">
        <w:rPr>
          <w:rFonts w:ascii="Times New Roman" w:hAnsi="Times New Roman" w:hint="eastAsia"/>
          <w:noProof/>
          <w:sz w:val="20"/>
        </w:rPr>
        <w:t xml:space="preserve">or example, </w:t>
      </w:r>
    </w:p>
    <w:p w14:paraId="5E1B2385" w14:textId="77777777" w:rsidR="00C16510" w:rsidRDefault="00C16510" w:rsidP="00C16510">
      <w:pPr>
        <w:pStyle w:val="equation"/>
        <w:rPr>
          <w:lang w:eastAsia="zh-CN"/>
        </w:rPr>
      </w:pPr>
      <w:r w:rsidRPr="0078590F">
        <w:rPr>
          <w:position w:val="-26"/>
          <w:lang w:eastAsia="zh-CN"/>
        </w:rPr>
        <w:object w:dxaOrig="2480" w:dyaOrig="600" w14:anchorId="5F4F3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30pt" o:ole="">
            <v:imagedata r:id="rId9" o:title=""/>
          </v:shape>
          <o:OLEObject Type="Embed" ProgID="Equation.3" ShapeID="_x0000_i1025" DrawAspect="Content" ObjectID="_1716870971" r:id="rId10"/>
        </w:object>
      </w:r>
      <w:r>
        <w:rPr>
          <w:rFonts w:hint="eastAsia"/>
          <w:lang w:eastAsia="zh-CN"/>
        </w:rPr>
        <w:tab/>
      </w:r>
      <w:r>
        <w:rPr>
          <w:lang w:eastAsia="zh-CN"/>
        </w:rPr>
        <w:tab/>
      </w:r>
      <w:r>
        <w:rPr>
          <w:rFonts w:hint="eastAsia"/>
          <w:lang w:eastAsia="zh-CN"/>
        </w:rPr>
        <w:t>(1)</w:t>
      </w:r>
    </w:p>
    <w:p w14:paraId="522E80F4" w14:textId="77777777" w:rsidR="00C16510" w:rsidRPr="00C16510" w:rsidRDefault="00C16510" w:rsidP="00C16510">
      <w:pPr>
        <w:ind w:firstLine="426"/>
        <w:rPr>
          <w:rFonts w:ascii="Times New Roman" w:hAnsi="Times New Roman"/>
          <w:noProof/>
          <w:sz w:val="20"/>
        </w:rPr>
      </w:pPr>
      <w:r w:rsidRPr="00C16510">
        <w:rPr>
          <w:rFonts w:ascii="Times New Roman" w:hAnsi="Times New Roman"/>
          <w:noProof/>
          <w:sz w:val="20"/>
        </w:rPr>
        <w:t>Never use ordinary script for any equation, whether inline or numbered.</w:t>
      </w:r>
    </w:p>
    <w:p w14:paraId="5D15F019" w14:textId="77777777" w:rsidR="00B6582C" w:rsidRPr="00B6582C" w:rsidRDefault="00B6582C" w:rsidP="00B6582C">
      <w:pPr>
        <w:ind w:firstLine="284"/>
        <w:jc w:val="both"/>
        <w:rPr>
          <w:rFonts w:ascii="Times New Roman" w:hAnsi="Times New Roman"/>
          <w:noProof/>
          <w:sz w:val="20"/>
        </w:rPr>
      </w:pPr>
      <w:r w:rsidRPr="00B6582C">
        <w:rPr>
          <w:rFonts w:ascii="Times New Roman" w:hAnsi="Times New Roman" w:hint="eastAsia"/>
          <w:noProof/>
          <w:sz w:val="20"/>
          <w:lang w:val="en-US"/>
        </w:rPr>
        <w:t>If you want to insert tables, please use the buttons Table Title,</w:t>
      </w:r>
      <w:r w:rsidRPr="00B6582C">
        <w:rPr>
          <w:rFonts w:ascii="Times New Roman" w:hAnsi="Times New Roman" w:hint="eastAsia"/>
          <w:noProof/>
          <w:sz w:val="20"/>
        </w:rPr>
        <w:t xml:space="preserve"> Table Footnote, and Format Table in the toolbars. </w:t>
      </w:r>
      <w:r w:rsidRPr="00B6582C">
        <w:rPr>
          <w:rFonts w:ascii="Times New Roman" w:hAnsi="Times New Roman"/>
          <w:noProof/>
          <w:sz w:val="20"/>
        </w:rPr>
        <w:t>Only the table</w:t>
      </w:r>
      <w:r w:rsidRPr="00B6582C">
        <w:rPr>
          <w:rFonts w:ascii="Times New Roman" w:hAnsi="Times New Roman" w:hint="eastAsia"/>
          <w:noProof/>
          <w:sz w:val="20"/>
        </w:rPr>
        <w:t xml:space="preserve"> </w:t>
      </w:r>
      <w:r w:rsidRPr="00B6582C">
        <w:rPr>
          <w:rFonts w:ascii="Times New Roman" w:hAnsi="Times New Roman"/>
          <w:noProof/>
          <w:sz w:val="20"/>
        </w:rPr>
        <w:t>number and the heading. need to be entered</w:t>
      </w:r>
      <w:r w:rsidRPr="00B6582C">
        <w:rPr>
          <w:rFonts w:ascii="Times New Roman" w:hAnsi="Times New Roman" w:hint="eastAsia"/>
          <w:noProof/>
          <w:sz w:val="20"/>
        </w:rPr>
        <w:t xml:space="preserve">. </w:t>
      </w:r>
      <w:r w:rsidRPr="00B6582C">
        <w:rPr>
          <w:rFonts w:ascii="Times New Roman" w:hAnsi="Times New Roman"/>
          <w:noProof/>
          <w:sz w:val="20"/>
        </w:rPr>
        <w:t>F</w:t>
      </w:r>
      <w:r w:rsidRPr="00B6582C">
        <w:rPr>
          <w:rFonts w:ascii="Times New Roman" w:hAnsi="Times New Roman" w:hint="eastAsia"/>
          <w:noProof/>
          <w:sz w:val="20"/>
        </w:rPr>
        <w:t>or example,</w:t>
      </w:r>
    </w:p>
    <w:p w14:paraId="2DA8D8A8" w14:textId="77777777" w:rsidR="00B6582C" w:rsidRDefault="00B6582C" w:rsidP="00B6582C">
      <w:pPr>
        <w:pStyle w:val="tablelegend"/>
        <w:jc w:val="center"/>
        <w:rPr>
          <w:lang w:eastAsia="zh-CN"/>
        </w:rPr>
      </w:pPr>
      <w:r w:rsidRPr="00EE5CCD">
        <w:rPr>
          <w:b/>
          <w:lang w:eastAsia="zh-CN"/>
        </w:rPr>
        <w:t xml:space="preserve">Table </w:t>
      </w:r>
      <w:r>
        <w:rPr>
          <w:rFonts w:hint="eastAsia"/>
          <w:b/>
          <w:lang w:eastAsia="zh-CN"/>
        </w:rPr>
        <w:t>1</w:t>
      </w:r>
      <w:r>
        <w:rPr>
          <w:b/>
          <w:lang w:eastAsia="zh-CN"/>
        </w:rPr>
        <w:t>.</w:t>
      </w:r>
      <w:r>
        <w:rPr>
          <w:rFonts w:hint="eastAsia"/>
          <w:b/>
          <w:lang w:eastAsia="zh-CN"/>
        </w:rPr>
        <w:t xml:space="preserve"> T</w:t>
      </w:r>
      <w:r>
        <w:rPr>
          <w:b/>
          <w:lang w:eastAsia="zh-CN"/>
        </w:rPr>
        <w:t>itle of the table</w:t>
      </w:r>
      <w:r w:rsidRPr="00EE5CCD">
        <w:rPr>
          <w:b/>
          <w:lang w:eastAsia="zh-CN"/>
        </w:rPr>
        <w:t>.</w:t>
      </w:r>
    </w:p>
    <w:tbl>
      <w:tblPr>
        <w:tblW w:w="1840" w:type="dxa"/>
        <w:jc w:val="center"/>
        <w:tblBorders>
          <w:top w:val="single" w:sz="12" w:space="0" w:color="808080"/>
          <w:left w:val="nil"/>
          <w:bottom w:val="single" w:sz="12" w:space="0" w:color="808080"/>
          <w:right w:val="nil"/>
          <w:insideH w:val="nil"/>
          <w:insideV w:val="nil"/>
        </w:tblBorders>
        <w:tblCellMar>
          <w:left w:w="0" w:type="dxa"/>
          <w:right w:w="0" w:type="dxa"/>
        </w:tblCellMar>
        <w:tblLook w:val="00A0" w:firstRow="1" w:lastRow="0" w:firstColumn="1" w:lastColumn="0" w:noHBand="0" w:noVBand="0"/>
      </w:tblPr>
      <w:tblGrid>
        <w:gridCol w:w="1203"/>
        <w:gridCol w:w="637"/>
      </w:tblGrid>
      <w:tr w:rsidR="00B6582C" w:rsidRPr="00EE5CCD" w14:paraId="768F52CA" w14:textId="77777777" w:rsidTr="006C0B4E">
        <w:trPr>
          <w:jc w:val="center"/>
        </w:trPr>
        <w:tc>
          <w:tcPr>
            <w:tcW w:w="1203" w:type="dxa"/>
            <w:tcBorders>
              <w:bottom w:val="single" w:sz="6" w:space="0" w:color="808080"/>
            </w:tcBorders>
            <w:shd w:val="clear" w:color="auto" w:fill="auto"/>
          </w:tcPr>
          <w:p w14:paraId="418C7C3F" w14:textId="77777777" w:rsidR="00B6582C" w:rsidRPr="00EE5CCD" w:rsidRDefault="00B6582C" w:rsidP="006C0B4E">
            <w:pPr>
              <w:pStyle w:val="table"/>
              <w:rPr>
                <w:lang w:eastAsia="zh-CN"/>
              </w:rPr>
            </w:pPr>
            <w:r>
              <w:rPr>
                <w:lang w:eastAsia="zh-CN"/>
              </w:rPr>
              <w:t>Parameters</w:t>
            </w:r>
          </w:p>
        </w:tc>
        <w:tc>
          <w:tcPr>
            <w:tcW w:w="637" w:type="dxa"/>
            <w:tcBorders>
              <w:bottom w:val="single" w:sz="6" w:space="0" w:color="808080"/>
            </w:tcBorders>
            <w:shd w:val="clear" w:color="auto" w:fill="auto"/>
          </w:tcPr>
          <w:p w14:paraId="45876736" w14:textId="77777777" w:rsidR="00B6582C" w:rsidRPr="00EE5CCD" w:rsidRDefault="00B6582C" w:rsidP="006C0B4E">
            <w:pPr>
              <w:pStyle w:val="table"/>
              <w:rPr>
                <w:lang w:eastAsia="zh-CN"/>
              </w:rPr>
            </w:pPr>
            <w:r>
              <w:rPr>
                <w:lang w:eastAsia="zh-CN"/>
              </w:rPr>
              <w:t>Value</w:t>
            </w:r>
          </w:p>
        </w:tc>
      </w:tr>
      <w:tr w:rsidR="00B6582C" w:rsidRPr="00EE5CCD" w14:paraId="2E32E7AD" w14:textId="77777777" w:rsidTr="006C0B4E">
        <w:trPr>
          <w:jc w:val="center"/>
        </w:trPr>
        <w:tc>
          <w:tcPr>
            <w:tcW w:w="1203" w:type="dxa"/>
            <w:tcBorders>
              <w:top w:val="single" w:sz="6" w:space="0" w:color="808080"/>
            </w:tcBorders>
            <w:shd w:val="clear" w:color="auto" w:fill="auto"/>
          </w:tcPr>
          <w:p w14:paraId="7367F6DB" w14:textId="77777777" w:rsidR="00B6582C" w:rsidRPr="00EE5CCD" w:rsidRDefault="00B6582C" w:rsidP="006C0B4E">
            <w:pPr>
              <w:pStyle w:val="table"/>
              <w:rPr>
                <w:lang w:eastAsia="zh-CN"/>
              </w:rPr>
            </w:pPr>
            <w:r>
              <w:rPr>
                <w:lang w:eastAsia="zh-CN"/>
              </w:rPr>
              <w:t>Parameter</w:t>
            </w:r>
            <w:r w:rsidRPr="00EE5CCD">
              <w:rPr>
                <w:rFonts w:hint="eastAsia"/>
                <w:lang w:eastAsia="zh-CN"/>
              </w:rPr>
              <w:t xml:space="preserve"> 1</w:t>
            </w:r>
          </w:p>
        </w:tc>
        <w:tc>
          <w:tcPr>
            <w:tcW w:w="637" w:type="dxa"/>
            <w:tcBorders>
              <w:top w:val="single" w:sz="6" w:space="0" w:color="808080"/>
            </w:tcBorders>
            <w:shd w:val="clear" w:color="auto" w:fill="auto"/>
          </w:tcPr>
          <w:p w14:paraId="767629EA" w14:textId="77777777" w:rsidR="00B6582C" w:rsidRPr="00EE5CCD" w:rsidRDefault="00B6582C" w:rsidP="006C0B4E">
            <w:pPr>
              <w:pStyle w:val="table"/>
              <w:rPr>
                <w:lang w:eastAsia="zh-CN"/>
              </w:rPr>
            </w:pPr>
            <w:r>
              <w:rPr>
                <w:lang w:eastAsia="zh-CN"/>
              </w:rPr>
              <w:t>0.4</w:t>
            </w:r>
          </w:p>
        </w:tc>
      </w:tr>
      <w:tr w:rsidR="00B6582C" w:rsidRPr="00EE5CCD" w14:paraId="7279DD35" w14:textId="77777777" w:rsidTr="006C0B4E">
        <w:trPr>
          <w:jc w:val="center"/>
        </w:trPr>
        <w:tc>
          <w:tcPr>
            <w:tcW w:w="1203" w:type="dxa"/>
            <w:shd w:val="clear" w:color="auto" w:fill="auto"/>
          </w:tcPr>
          <w:p w14:paraId="71EEA073" w14:textId="77777777" w:rsidR="00B6582C" w:rsidRPr="00EE5CCD" w:rsidRDefault="00B6582C" w:rsidP="006C0B4E">
            <w:pPr>
              <w:pStyle w:val="table"/>
              <w:rPr>
                <w:lang w:eastAsia="zh-CN"/>
              </w:rPr>
            </w:pPr>
            <w:r>
              <w:rPr>
                <w:lang w:eastAsia="zh-CN"/>
              </w:rPr>
              <w:t>Parameter</w:t>
            </w:r>
            <w:r w:rsidRPr="00EE5CCD">
              <w:rPr>
                <w:rFonts w:hint="eastAsia"/>
                <w:lang w:eastAsia="zh-CN"/>
              </w:rPr>
              <w:t xml:space="preserve"> </w:t>
            </w:r>
            <w:r>
              <w:rPr>
                <w:lang w:eastAsia="zh-CN"/>
              </w:rPr>
              <w:t>2</w:t>
            </w:r>
          </w:p>
        </w:tc>
        <w:tc>
          <w:tcPr>
            <w:tcW w:w="637" w:type="dxa"/>
            <w:shd w:val="clear" w:color="auto" w:fill="auto"/>
          </w:tcPr>
          <w:p w14:paraId="6A8E5C5A" w14:textId="77777777" w:rsidR="00B6582C" w:rsidRPr="00EE5CCD" w:rsidRDefault="00B6582C" w:rsidP="006C0B4E">
            <w:pPr>
              <w:pStyle w:val="table"/>
              <w:rPr>
                <w:lang w:eastAsia="zh-CN"/>
              </w:rPr>
            </w:pPr>
            <w:r>
              <w:rPr>
                <w:lang w:eastAsia="zh-CN"/>
              </w:rPr>
              <w:t>0.45</w:t>
            </w:r>
          </w:p>
        </w:tc>
      </w:tr>
      <w:tr w:rsidR="00B6582C" w:rsidRPr="00EE5CCD" w14:paraId="0B995835" w14:textId="77777777" w:rsidTr="006C0B4E">
        <w:trPr>
          <w:jc w:val="center"/>
        </w:trPr>
        <w:tc>
          <w:tcPr>
            <w:tcW w:w="1203" w:type="dxa"/>
            <w:shd w:val="clear" w:color="auto" w:fill="auto"/>
          </w:tcPr>
          <w:p w14:paraId="48282567" w14:textId="77777777" w:rsidR="00B6582C" w:rsidRPr="00EE5CCD" w:rsidRDefault="00B6582C" w:rsidP="006C0B4E">
            <w:pPr>
              <w:pStyle w:val="table"/>
              <w:rPr>
                <w:lang w:eastAsia="zh-CN"/>
              </w:rPr>
            </w:pPr>
            <w:r>
              <w:rPr>
                <w:lang w:eastAsia="zh-CN"/>
              </w:rPr>
              <w:t>Parameter</w:t>
            </w:r>
            <w:r w:rsidRPr="00EE5CCD">
              <w:rPr>
                <w:rFonts w:hint="eastAsia"/>
                <w:lang w:eastAsia="zh-CN"/>
              </w:rPr>
              <w:t xml:space="preserve"> </w:t>
            </w:r>
            <w:r>
              <w:rPr>
                <w:lang w:eastAsia="zh-CN"/>
              </w:rPr>
              <w:t>3</w:t>
            </w:r>
          </w:p>
        </w:tc>
        <w:tc>
          <w:tcPr>
            <w:tcW w:w="637" w:type="dxa"/>
            <w:shd w:val="clear" w:color="auto" w:fill="auto"/>
          </w:tcPr>
          <w:p w14:paraId="472FB0AB" w14:textId="77777777" w:rsidR="00B6582C" w:rsidRPr="00EE5CCD" w:rsidRDefault="00B6582C" w:rsidP="006C0B4E">
            <w:pPr>
              <w:pStyle w:val="table"/>
              <w:rPr>
                <w:lang w:eastAsia="zh-CN"/>
              </w:rPr>
            </w:pPr>
            <w:r>
              <w:rPr>
                <w:lang w:eastAsia="zh-CN"/>
              </w:rPr>
              <w:t>5</w:t>
            </w:r>
          </w:p>
        </w:tc>
      </w:tr>
      <w:tr w:rsidR="00B6582C" w:rsidRPr="00EE5CCD" w14:paraId="3B103D5A" w14:textId="77777777" w:rsidTr="006C0B4E">
        <w:trPr>
          <w:jc w:val="center"/>
        </w:trPr>
        <w:tc>
          <w:tcPr>
            <w:tcW w:w="1203" w:type="dxa"/>
            <w:shd w:val="clear" w:color="auto" w:fill="auto"/>
          </w:tcPr>
          <w:p w14:paraId="14D992B1" w14:textId="77777777" w:rsidR="00B6582C" w:rsidRPr="00EE5CCD" w:rsidRDefault="00B6582C" w:rsidP="006C0B4E">
            <w:pPr>
              <w:pStyle w:val="table"/>
              <w:rPr>
                <w:lang w:eastAsia="zh-CN"/>
              </w:rPr>
            </w:pPr>
            <w:r>
              <w:rPr>
                <w:lang w:eastAsia="zh-CN"/>
              </w:rPr>
              <w:t>Parameter</w:t>
            </w:r>
            <w:r w:rsidRPr="00EE5CCD">
              <w:rPr>
                <w:rFonts w:hint="eastAsia"/>
                <w:lang w:eastAsia="zh-CN"/>
              </w:rPr>
              <w:t xml:space="preserve"> </w:t>
            </w:r>
            <w:r>
              <w:rPr>
                <w:lang w:eastAsia="zh-CN"/>
              </w:rPr>
              <w:t>4</w:t>
            </w:r>
          </w:p>
        </w:tc>
        <w:tc>
          <w:tcPr>
            <w:tcW w:w="637" w:type="dxa"/>
            <w:shd w:val="clear" w:color="auto" w:fill="auto"/>
          </w:tcPr>
          <w:p w14:paraId="79DD54EF" w14:textId="77777777" w:rsidR="00B6582C" w:rsidRPr="00EE5CCD" w:rsidRDefault="00B6582C" w:rsidP="006C0B4E">
            <w:pPr>
              <w:pStyle w:val="table"/>
              <w:rPr>
                <w:lang w:eastAsia="zh-CN"/>
              </w:rPr>
            </w:pPr>
            <w:r>
              <w:rPr>
                <w:lang w:eastAsia="zh-CN"/>
              </w:rPr>
              <w:t>2</w:t>
            </w:r>
          </w:p>
        </w:tc>
      </w:tr>
    </w:tbl>
    <w:p w14:paraId="790E6827" w14:textId="77777777" w:rsidR="00B6582C" w:rsidRPr="00E34E5A" w:rsidRDefault="00B6582C" w:rsidP="00B6582C">
      <w:pPr>
        <w:rPr>
          <w:lang w:eastAsia="zh-CN"/>
        </w:rPr>
      </w:pPr>
    </w:p>
    <w:p w14:paraId="38BEA4CB" w14:textId="77777777" w:rsidR="00B6582C" w:rsidRPr="00B6582C" w:rsidRDefault="00B6582C" w:rsidP="00B6582C">
      <w:pPr>
        <w:ind w:firstLine="284"/>
        <w:jc w:val="both"/>
        <w:rPr>
          <w:rFonts w:ascii="Times New Roman" w:hAnsi="Times New Roman"/>
          <w:noProof/>
          <w:sz w:val="20"/>
        </w:rPr>
      </w:pPr>
      <w:r w:rsidRPr="00B6582C">
        <w:rPr>
          <w:rFonts w:ascii="Times New Roman" w:hAnsi="Times New Roman" w:hint="eastAsia"/>
          <w:noProof/>
          <w:sz w:val="20"/>
        </w:rPr>
        <w:t xml:space="preserve">If you want to insert figures, please use the button Figure Legend in the toolbars. </w:t>
      </w:r>
      <w:r w:rsidRPr="00B6582C">
        <w:rPr>
          <w:rFonts w:ascii="Times New Roman" w:hAnsi="Times New Roman"/>
          <w:noProof/>
          <w:sz w:val="20"/>
        </w:rPr>
        <w:t>Only the figure number</w:t>
      </w:r>
      <w:r w:rsidRPr="00B6582C">
        <w:rPr>
          <w:rFonts w:ascii="Times New Roman" w:hAnsi="Times New Roman" w:hint="eastAsia"/>
          <w:noProof/>
          <w:sz w:val="20"/>
        </w:rPr>
        <w:t xml:space="preserve"> </w:t>
      </w:r>
      <w:r w:rsidRPr="00B6582C">
        <w:rPr>
          <w:rFonts w:ascii="Times New Roman" w:hAnsi="Times New Roman"/>
          <w:noProof/>
          <w:sz w:val="20"/>
        </w:rPr>
        <w:t>and the caption need to be entered</w:t>
      </w:r>
      <w:r w:rsidRPr="00B6582C">
        <w:rPr>
          <w:rFonts w:ascii="Times New Roman" w:hAnsi="Times New Roman" w:hint="eastAsia"/>
          <w:noProof/>
          <w:sz w:val="20"/>
        </w:rPr>
        <w:t>.</w:t>
      </w:r>
    </w:p>
    <w:p w14:paraId="04C4C6B5" w14:textId="77777777" w:rsidR="00B6582C" w:rsidRPr="00B6582C" w:rsidRDefault="00B6582C" w:rsidP="00B6582C">
      <w:pPr>
        <w:ind w:firstLine="142"/>
        <w:rPr>
          <w:rFonts w:ascii="Times New Roman" w:hAnsi="Times New Roman"/>
          <w:noProof/>
          <w:sz w:val="20"/>
          <w:lang w:val="fr-FR"/>
        </w:rPr>
      </w:pPr>
      <w:r w:rsidRPr="00B6582C">
        <w:rPr>
          <w:rFonts w:ascii="Times New Roman" w:hAnsi="Times New Roman"/>
          <w:noProof/>
          <w:sz w:val="20"/>
          <w:lang w:val="fr-FR"/>
        </w:rPr>
        <w:t>F</w:t>
      </w:r>
      <w:r w:rsidRPr="00B6582C">
        <w:rPr>
          <w:rFonts w:ascii="Times New Roman" w:hAnsi="Times New Roman" w:hint="eastAsia"/>
          <w:noProof/>
          <w:sz w:val="20"/>
          <w:lang w:val="fr-FR"/>
        </w:rPr>
        <w:t>or example,</w:t>
      </w:r>
    </w:p>
    <w:p w14:paraId="0C07C1C2" w14:textId="77777777" w:rsidR="00B6582C" w:rsidRDefault="00C16510" w:rsidP="00C16510">
      <w:pPr>
        <w:jc w:val="center"/>
        <w:rPr>
          <w:lang w:eastAsia="zh-CN"/>
        </w:rPr>
      </w:pPr>
      <w:r>
        <w:rPr>
          <w:noProof/>
          <w:lang w:val="fr-FR" w:eastAsia="fr-FR"/>
        </w:rPr>
        <w:drawing>
          <wp:inline distT="0" distB="0" distL="0" distR="0" wp14:anchorId="7DD49B3F" wp14:editId="6054CA5A">
            <wp:extent cx="2026800" cy="1080000"/>
            <wp:effectExtent l="0" t="0" r="0" b="6350"/>
            <wp:docPr id="1" name="Image 1" descr="https://2.bp.blogspot.com/-FaF8hkUTGGU/V85CD6Y420I/AAAAAAAAHO4/lqe8qsqLygISXiVAvILfYm1MoCQLIqYSwCLcB/s1600/stress+strain+cur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FaF8hkUTGGU/V85CD6Y420I/AAAAAAAAHO4/lqe8qsqLygISXiVAvILfYm1MoCQLIqYSwCLcB/s1600/stress+strain+curv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6800" cy="1080000"/>
                    </a:xfrm>
                    <a:prstGeom prst="rect">
                      <a:avLst/>
                    </a:prstGeom>
                    <a:noFill/>
                    <a:ln>
                      <a:noFill/>
                    </a:ln>
                  </pic:spPr>
                </pic:pic>
              </a:graphicData>
            </a:graphic>
          </wp:inline>
        </w:drawing>
      </w:r>
    </w:p>
    <w:p w14:paraId="20A0E534" w14:textId="77777777" w:rsidR="00710B41" w:rsidRPr="00710B41" w:rsidRDefault="00710B41" w:rsidP="00710B41">
      <w:pPr>
        <w:jc w:val="center"/>
        <w:rPr>
          <w:rFonts w:ascii="Times New Roman" w:hAnsi="Times New Roman"/>
          <w:noProof/>
          <w:sz w:val="20"/>
          <w:lang w:val="en-US"/>
        </w:rPr>
      </w:pPr>
      <w:r w:rsidRPr="00710B41">
        <w:rPr>
          <w:rFonts w:ascii="Times New Roman" w:hAnsi="Times New Roman"/>
          <w:noProof/>
          <w:sz w:val="20"/>
          <w:lang w:val="en-US"/>
        </w:rPr>
        <w:t xml:space="preserve">Fig. </w:t>
      </w:r>
      <w:r w:rsidRPr="00710B41">
        <w:rPr>
          <w:rFonts w:ascii="Times New Roman" w:hAnsi="Times New Roman" w:hint="eastAsia"/>
          <w:noProof/>
          <w:sz w:val="20"/>
          <w:lang w:val="en-US"/>
        </w:rPr>
        <w:t xml:space="preserve">1 </w:t>
      </w:r>
      <w:r w:rsidRPr="00710B41">
        <w:rPr>
          <w:rFonts w:ascii="Times New Roman" w:hAnsi="Times New Roman"/>
          <w:noProof/>
          <w:sz w:val="20"/>
          <w:lang w:val="en-US"/>
        </w:rPr>
        <w:t>Title of the figure</w:t>
      </w:r>
    </w:p>
    <w:p w14:paraId="5785B86E" w14:textId="77777777" w:rsidR="00710B41" w:rsidRPr="00330B91" w:rsidRDefault="00710B41" w:rsidP="00C16510">
      <w:pPr>
        <w:jc w:val="center"/>
        <w:rPr>
          <w:lang w:eastAsia="zh-CN"/>
        </w:rPr>
      </w:pPr>
    </w:p>
    <w:p w14:paraId="40014B2C" w14:textId="77777777" w:rsidR="00B6582C" w:rsidRDefault="00B6582C" w:rsidP="00B6582C">
      <w:pPr>
        <w:jc w:val="center"/>
        <w:rPr>
          <w:noProof/>
          <w:lang w:eastAsia="zh-CN"/>
        </w:rPr>
      </w:pPr>
    </w:p>
    <w:p w14:paraId="0CADB074" w14:textId="77777777" w:rsidR="00B6582C" w:rsidRPr="00B6582C" w:rsidRDefault="00B6582C" w:rsidP="0055274C">
      <w:pPr>
        <w:pStyle w:val="IOPText"/>
        <w:rPr>
          <w:noProof/>
        </w:rPr>
      </w:pPr>
    </w:p>
    <w:p w14:paraId="7E5700F8" w14:textId="77777777" w:rsidR="00B6582C" w:rsidRPr="00710B41" w:rsidRDefault="00B6582C" w:rsidP="00B6582C">
      <w:pPr>
        <w:pStyle w:val="heading1"/>
        <w:rPr>
          <w:rFonts w:asciiTheme="minorHAnsi" w:eastAsiaTheme="minorHAnsi" w:hAnsiTheme="minorHAnsi"/>
          <w:sz w:val="22"/>
          <w:szCs w:val="18"/>
          <w:lang w:val="en-GB" w:eastAsia="en-US"/>
        </w:rPr>
      </w:pPr>
      <w:bookmarkStart w:id="0" w:name="OLE_LINK161"/>
      <w:r w:rsidRPr="00710B41">
        <w:rPr>
          <w:rFonts w:asciiTheme="minorHAnsi" w:eastAsiaTheme="minorHAnsi" w:hAnsiTheme="minorHAnsi"/>
          <w:sz w:val="22"/>
          <w:szCs w:val="18"/>
          <w:lang w:val="en-GB" w:eastAsia="en-US"/>
        </w:rPr>
        <w:t>5</w:t>
      </w:r>
      <w:r w:rsidR="00710B41">
        <w:rPr>
          <w:rFonts w:asciiTheme="minorHAnsi" w:eastAsiaTheme="minorHAnsi" w:hAnsiTheme="minorHAnsi"/>
          <w:sz w:val="22"/>
          <w:szCs w:val="18"/>
          <w:lang w:val="en-GB" w:eastAsia="en-US"/>
        </w:rPr>
        <w:t xml:space="preserve">. </w:t>
      </w:r>
      <w:r w:rsidRPr="00710B41">
        <w:rPr>
          <w:rFonts w:asciiTheme="minorHAnsi" w:eastAsiaTheme="minorHAnsi" w:hAnsiTheme="minorHAnsi"/>
          <w:sz w:val="22"/>
          <w:szCs w:val="18"/>
          <w:lang w:val="en-GB" w:eastAsia="en-US"/>
        </w:rPr>
        <w:t>Conclusion</w:t>
      </w:r>
    </w:p>
    <w:p w14:paraId="6ACD1816" w14:textId="77777777" w:rsidR="00B6582C" w:rsidRDefault="00B6582C" w:rsidP="00B6582C">
      <w:bookmarkStart w:id="1" w:name="OLE_LINK165"/>
      <w:bookmarkEnd w:id="0"/>
      <w:r w:rsidRPr="00165231">
        <w:t>The conclusion of your paper is here</w:t>
      </w:r>
      <w:proofErr w:type="gramStart"/>
      <w:r w:rsidRPr="00165231">
        <w:t>.....</w:t>
      </w:r>
      <w:proofErr w:type="gramEnd"/>
    </w:p>
    <w:bookmarkEnd w:id="1"/>
    <w:p w14:paraId="5921F6B5" w14:textId="77777777" w:rsidR="00B6582C" w:rsidRDefault="00B6582C" w:rsidP="006228A2">
      <w:pPr>
        <w:pStyle w:val="IOPH1"/>
        <w:rPr>
          <w:noProof/>
        </w:rPr>
      </w:pPr>
    </w:p>
    <w:p w14:paraId="07025B31" w14:textId="77777777" w:rsidR="006228A2" w:rsidRDefault="006228A2" w:rsidP="006228A2">
      <w:pPr>
        <w:pStyle w:val="IOPH1"/>
        <w:rPr>
          <w:noProof/>
        </w:rPr>
      </w:pPr>
      <w:r>
        <w:rPr>
          <w:noProof/>
        </w:rPr>
        <w:t>Acknowledgements</w:t>
      </w:r>
    </w:p>
    <w:p w14:paraId="00712DB0" w14:textId="77777777" w:rsidR="0055274C" w:rsidRDefault="0055274C" w:rsidP="0055274C">
      <w:pPr>
        <w:pStyle w:val="IOPText"/>
        <w:rPr>
          <w:noProof/>
        </w:rPr>
      </w:pPr>
      <w:r>
        <w:rPr>
          <w:noProof/>
        </w:rPr>
        <w:t xml:space="preserve">Proin pharetra nonummy pede. </w:t>
      </w:r>
      <w:r w:rsidRPr="00720218">
        <w:rPr>
          <w:noProof/>
          <w:lang w:val="fr-FR"/>
        </w:rPr>
        <w:t xml:space="preserve">Mauris et orci. Aenean nec lorem. </w:t>
      </w:r>
      <w:r>
        <w:rPr>
          <w:noProof/>
        </w:rPr>
        <w:t>In porttitor. Donec laoreet nonummy augue. Suspendisse dui purus, scelerisque at, vulputate vitae, pretium mattis, nunc. Mauris eget neque at sem venenatis eleifend. Ut nonummy.</w:t>
      </w:r>
    </w:p>
    <w:p w14:paraId="10F265F9" w14:textId="77777777" w:rsidR="006228A2" w:rsidRDefault="006228A2" w:rsidP="006228A2">
      <w:pPr>
        <w:pStyle w:val="IOPH1"/>
        <w:rPr>
          <w:noProof/>
        </w:rPr>
      </w:pPr>
      <w:r>
        <w:rPr>
          <w:noProof/>
        </w:rPr>
        <w:t>References</w:t>
      </w:r>
    </w:p>
    <w:p w14:paraId="3E3EBB4E" w14:textId="77777777" w:rsidR="00710B41" w:rsidRPr="00DA4E6A" w:rsidRDefault="00710B41" w:rsidP="00710B41">
      <w:pPr>
        <w:spacing w:line="240" w:lineRule="auto"/>
        <w:rPr>
          <w:b/>
          <w:bCs/>
          <w:lang w:eastAsia="fr-FR"/>
        </w:rPr>
      </w:pPr>
      <w:bookmarkStart w:id="2" w:name="OLE_LINK178"/>
      <w:bookmarkStart w:id="3" w:name="OLE_LINK199"/>
      <w:r w:rsidRPr="00DA4E6A">
        <w:rPr>
          <w:rFonts w:ascii="TimesNewRoman" w:hAnsi="TimesNewRoman" w:cs="TimesNewRoman"/>
          <w:lang w:eastAsia="fr-FR"/>
        </w:rPr>
        <w:t xml:space="preserve">References </w:t>
      </w:r>
      <w:r>
        <w:rPr>
          <w:rFonts w:ascii="TimesNewRoman" w:hAnsi="TimesNewRoman" w:cs="TimesNewRoman"/>
          <w:lang w:eastAsia="fr-FR"/>
        </w:rPr>
        <w:t>should be cited in the text by putting a</w:t>
      </w:r>
      <w:r w:rsidRPr="00DA4E6A">
        <w:t>uthor name/s and year of publication in parentheses:</w:t>
      </w:r>
      <w:r>
        <w:t xml:space="preserve">  </w:t>
      </w:r>
      <w:r w:rsidRPr="00DA4E6A">
        <w:t>one author: (Miller 1991),</w:t>
      </w:r>
      <w:r>
        <w:t xml:space="preserve"> </w:t>
      </w:r>
      <w:r w:rsidRPr="00DA4E6A">
        <w:t>two authors: (Miller and Smith 1994),</w:t>
      </w:r>
      <w:r>
        <w:t xml:space="preserve"> </w:t>
      </w:r>
      <w:r w:rsidRPr="00DA4E6A">
        <w:rPr>
          <w:rFonts w:ascii="TimesNewRoman" w:hAnsi="TimesNewRoman" w:cs="TimesNewRoman"/>
          <w:lang w:eastAsia="fr-FR"/>
        </w:rPr>
        <w:t>three authors or more: (Miller et al. 1995);</w:t>
      </w:r>
    </w:p>
    <w:p w14:paraId="07A46702" w14:textId="77777777" w:rsidR="00710B41" w:rsidRDefault="00710B41" w:rsidP="00710B41">
      <w:pPr>
        <w:pStyle w:val="reference"/>
        <w:rPr>
          <w:b/>
          <w:bCs/>
          <w:lang w:eastAsia="fr-FR"/>
        </w:rPr>
      </w:pPr>
    </w:p>
    <w:p w14:paraId="4910746B" w14:textId="77777777" w:rsidR="00710B41" w:rsidRPr="00CD63DD" w:rsidRDefault="00710B41" w:rsidP="00710B41">
      <w:pPr>
        <w:pStyle w:val="reference"/>
        <w:rPr>
          <w:b/>
          <w:bCs/>
          <w:lang w:eastAsia="fr-FR"/>
        </w:rPr>
      </w:pPr>
      <w:r w:rsidRPr="00CD63DD">
        <w:rPr>
          <w:b/>
          <w:bCs/>
          <w:lang w:eastAsia="fr-FR"/>
        </w:rPr>
        <w:t>Journal article</w:t>
      </w:r>
    </w:p>
    <w:p w14:paraId="174F0BA8" w14:textId="77777777" w:rsidR="00710B41" w:rsidRPr="00CD63DD" w:rsidRDefault="00710B41" w:rsidP="00710B41">
      <w:pPr>
        <w:pStyle w:val="reference"/>
        <w:rPr>
          <w:rFonts w:ascii="TimesNewRoman" w:hAnsi="TimesNewRoman" w:cs="TimesNewRoman"/>
          <w:lang w:eastAsia="fr-FR"/>
        </w:rPr>
      </w:pPr>
      <w:proofErr w:type="spellStart"/>
      <w:r w:rsidRPr="00CD63DD">
        <w:rPr>
          <w:rFonts w:ascii="TimesNewRoman" w:hAnsi="TimesNewRoman" w:cs="TimesNewRoman"/>
          <w:lang w:eastAsia="fr-FR"/>
        </w:rPr>
        <w:t>Gamelin</w:t>
      </w:r>
      <w:proofErr w:type="spellEnd"/>
      <w:r w:rsidRPr="00CD63DD">
        <w:rPr>
          <w:rFonts w:ascii="TimesNewRoman" w:hAnsi="TimesNewRoman" w:cs="TimesNewRoman"/>
          <w:lang w:eastAsia="fr-FR"/>
        </w:rPr>
        <w:t xml:space="preserve"> FX, Baquet G, </w:t>
      </w:r>
      <w:proofErr w:type="spellStart"/>
      <w:r w:rsidRPr="00CD63DD">
        <w:rPr>
          <w:rFonts w:ascii="TimesNewRoman" w:hAnsi="TimesNewRoman" w:cs="TimesNewRoman"/>
          <w:lang w:eastAsia="fr-FR"/>
        </w:rPr>
        <w:t>Berthoin</w:t>
      </w:r>
      <w:proofErr w:type="spellEnd"/>
      <w:r w:rsidRPr="00CD63DD">
        <w:rPr>
          <w:rFonts w:ascii="TimesNewRoman" w:hAnsi="TimesNewRoman" w:cs="TimesNewRoman"/>
          <w:lang w:eastAsia="fr-FR"/>
        </w:rPr>
        <w:t xml:space="preserve"> S, </w:t>
      </w:r>
      <w:proofErr w:type="spellStart"/>
      <w:r w:rsidRPr="00CD63DD">
        <w:rPr>
          <w:rFonts w:ascii="TimesNewRoman" w:hAnsi="TimesNewRoman" w:cs="TimesNewRoman"/>
          <w:lang w:eastAsia="fr-FR"/>
        </w:rPr>
        <w:t>Thevenet</w:t>
      </w:r>
      <w:proofErr w:type="spellEnd"/>
      <w:r w:rsidRPr="00CD63DD">
        <w:rPr>
          <w:rFonts w:ascii="TimesNewRoman" w:hAnsi="TimesNewRoman" w:cs="TimesNewRoman"/>
          <w:lang w:eastAsia="fr-FR"/>
        </w:rPr>
        <w:t xml:space="preserve"> D, </w:t>
      </w:r>
      <w:proofErr w:type="spellStart"/>
      <w:r w:rsidRPr="00CD63DD">
        <w:rPr>
          <w:rFonts w:ascii="TimesNewRoman" w:hAnsi="TimesNewRoman" w:cs="TimesNewRoman"/>
          <w:lang w:eastAsia="fr-FR"/>
        </w:rPr>
        <w:t>Nourry</w:t>
      </w:r>
      <w:proofErr w:type="spellEnd"/>
      <w:r w:rsidRPr="00CD63DD">
        <w:rPr>
          <w:rFonts w:ascii="TimesNewRoman" w:hAnsi="TimesNewRoman" w:cs="TimesNewRoman"/>
          <w:lang w:eastAsia="fr-FR"/>
        </w:rPr>
        <w:t xml:space="preserve"> C, </w:t>
      </w:r>
      <w:proofErr w:type="spellStart"/>
      <w:r w:rsidRPr="00CD63DD">
        <w:rPr>
          <w:rFonts w:ascii="TimesNewRoman" w:hAnsi="TimesNewRoman" w:cs="TimesNewRoman"/>
          <w:lang w:eastAsia="fr-FR"/>
        </w:rPr>
        <w:t>Nottin</w:t>
      </w:r>
      <w:proofErr w:type="spellEnd"/>
      <w:r w:rsidRPr="00CD63DD">
        <w:rPr>
          <w:rFonts w:ascii="TimesNewRoman" w:hAnsi="TimesNewRoman" w:cs="TimesNewRoman"/>
          <w:lang w:eastAsia="fr-FR"/>
        </w:rPr>
        <w:t xml:space="preserve"> S, Bosquet L (2009) Effect</w:t>
      </w:r>
      <w:r>
        <w:rPr>
          <w:rFonts w:ascii="TimesNewRoman" w:hAnsi="TimesNewRoman" w:cs="TimesNewRoman"/>
          <w:lang w:eastAsia="fr-FR"/>
        </w:rPr>
        <w:t xml:space="preserve"> </w:t>
      </w:r>
      <w:r w:rsidRPr="00CD63DD">
        <w:rPr>
          <w:rFonts w:ascii="TimesNewRoman" w:hAnsi="TimesNewRoman" w:cs="TimesNewRoman"/>
          <w:lang w:eastAsia="fr-FR"/>
        </w:rPr>
        <w:t xml:space="preserve">of high intensity intermittent training on heart rate variability in prepubescent children. </w:t>
      </w:r>
      <w:proofErr w:type="spellStart"/>
      <w:r w:rsidRPr="00CD63DD">
        <w:rPr>
          <w:rFonts w:ascii="TimesNewRoman" w:hAnsi="TimesNewRoman" w:cs="TimesNewRoman"/>
          <w:lang w:eastAsia="fr-FR"/>
        </w:rPr>
        <w:t>Eur</w:t>
      </w:r>
      <w:proofErr w:type="spellEnd"/>
      <w:r w:rsidRPr="00CD63DD">
        <w:rPr>
          <w:rFonts w:ascii="TimesNewRoman" w:hAnsi="TimesNewRoman" w:cs="TimesNewRoman"/>
          <w:lang w:eastAsia="fr-FR"/>
        </w:rPr>
        <w:t xml:space="preserve"> J</w:t>
      </w:r>
      <w:r>
        <w:rPr>
          <w:rFonts w:ascii="TimesNewRoman" w:hAnsi="TimesNewRoman" w:cs="TimesNewRoman"/>
          <w:lang w:eastAsia="fr-FR"/>
        </w:rPr>
        <w:t xml:space="preserve"> </w:t>
      </w:r>
      <w:r w:rsidRPr="00CD63DD">
        <w:rPr>
          <w:rFonts w:ascii="TimesNewRoman" w:hAnsi="TimesNewRoman" w:cs="TimesNewRoman"/>
          <w:lang w:eastAsia="fr-FR"/>
        </w:rPr>
        <w:t xml:space="preserve">Appl </w:t>
      </w:r>
      <w:proofErr w:type="spellStart"/>
      <w:r w:rsidRPr="00CD63DD">
        <w:rPr>
          <w:rFonts w:ascii="TimesNewRoman" w:hAnsi="TimesNewRoman" w:cs="TimesNewRoman"/>
          <w:lang w:eastAsia="fr-FR"/>
        </w:rPr>
        <w:t>Physiol</w:t>
      </w:r>
      <w:proofErr w:type="spellEnd"/>
      <w:r w:rsidRPr="00CD63DD">
        <w:rPr>
          <w:rFonts w:ascii="TimesNewRoman" w:hAnsi="TimesNewRoman" w:cs="TimesNewRoman"/>
          <w:lang w:eastAsia="fr-FR"/>
        </w:rPr>
        <w:t xml:space="preserve"> 105:731-738. doi:10.1007/s00421-008-0955-8</w:t>
      </w:r>
    </w:p>
    <w:p w14:paraId="4E7EFD41" w14:textId="77777777" w:rsidR="00710B41" w:rsidRPr="00CD63DD" w:rsidRDefault="00710B41" w:rsidP="00710B41">
      <w:pPr>
        <w:pStyle w:val="reference"/>
        <w:rPr>
          <w:rFonts w:ascii="TimesNewRoman" w:hAnsi="TimesNewRoman" w:cs="TimesNewRoman"/>
          <w:lang w:eastAsia="fr-FR"/>
        </w:rPr>
      </w:pPr>
      <w:r w:rsidRPr="00CD63DD">
        <w:rPr>
          <w:rFonts w:ascii="TimesNewRoman" w:hAnsi="TimesNewRoman" w:cs="TimesNewRoman"/>
          <w:lang w:eastAsia="fr-FR"/>
        </w:rPr>
        <w:t>Ideally, the names of all authors should be provided, but the usage of “et al” in long author lists</w:t>
      </w:r>
      <w:r>
        <w:rPr>
          <w:rFonts w:ascii="TimesNewRoman" w:hAnsi="TimesNewRoman" w:cs="TimesNewRoman"/>
          <w:lang w:eastAsia="fr-FR"/>
        </w:rPr>
        <w:t xml:space="preserve"> </w:t>
      </w:r>
      <w:r w:rsidRPr="00CD63DD">
        <w:rPr>
          <w:rFonts w:ascii="TimesNewRoman" w:hAnsi="TimesNewRoman" w:cs="TimesNewRoman"/>
          <w:lang w:eastAsia="fr-FR"/>
        </w:rPr>
        <w:t>will also be accepted:</w:t>
      </w:r>
    </w:p>
    <w:p w14:paraId="78C67C8E" w14:textId="77777777" w:rsidR="00710B41" w:rsidRPr="00CD63DD" w:rsidRDefault="00710B41" w:rsidP="00710B41">
      <w:pPr>
        <w:pStyle w:val="reference"/>
        <w:rPr>
          <w:rFonts w:ascii="TimesNewRoman" w:hAnsi="TimesNewRoman" w:cs="TimesNewRoman"/>
          <w:lang w:eastAsia="fr-FR"/>
        </w:rPr>
      </w:pPr>
      <w:r w:rsidRPr="00CD63DD">
        <w:rPr>
          <w:rFonts w:ascii="TimesNewRoman" w:hAnsi="TimesNewRoman" w:cs="TimesNewRoman"/>
          <w:lang w:eastAsia="fr-FR"/>
        </w:rPr>
        <w:t xml:space="preserve">Smith J, Jones M Jr, Houghton L et al (1999) Future of health insurance. N </w:t>
      </w:r>
      <w:proofErr w:type="spellStart"/>
      <w:r w:rsidRPr="00CD63DD">
        <w:rPr>
          <w:rFonts w:ascii="TimesNewRoman" w:hAnsi="TimesNewRoman" w:cs="TimesNewRoman"/>
          <w:lang w:eastAsia="fr-FR"/>
        </w:rPr>
        <w:t>Engl</w:t>
      </w:r>
      <w:proofErr w:type="spellEnd"/>
      <w:r w:rsidRPr="00CD63DD">
        <w:rPr>
          <w:rFonts w:ascii="TimesNewRoman" w:hAnsi="TimesNewRoman" w:cs="TimesNewRoman"/>
          <w:lang w:eastAsia="fr-FR"/>
        </w:rPr>
        <w:t xml:space="preserve"> J Med</w:t>
      </w:r>
      <w:r>
        <w:rPr>
          <w:rFonts w:ascii="TimesNewRoman" w:hAnsi="TimesNewRoman" w:cs="TimesNewRoman"/>
          <w:lang w:eastAsia="fr-FR"/>
        </w:rPr>
        <w:t xml:space="preserve"> </w:t>
      </w:r>
      <w:r w:rsidRPr="00CD63DD">
        <w:rPr>
          <w:rFonts w:ascii="TimesNewRoman" w:hAnsi="TimesNewRoman" w:cs="TimesNewRoman"/>
          <w:lang w:eastAsia="fr-FR"/>
        </w:rPr>
        <w:t>965:325–329</w:t>
      </w:r>
    </w:p>
    <w:p w14:paraId="71A53A89" w14:textId="77777777" w:rsidR="00710B41" w:rsidRDefault="00710B41" w:rsidP="00710B41">
      <w:pPr>
        <w:pStyle w:val="reference"/>
        <w:rPr>
          <w:b/>
          <w:bCs/>
          <w:lang w:eastAsia="fr-FR"/>
        </w:rPr>
      </w:pPr>
    </w:p>
    <w:p w14:paraId="6AC389C9" w14:textId="77777777" w:rsidR="00710B41" w:rsidRPr="00CD63DD" w:rsidRDefault="00710B41" w:rsidP="00710B41">
      <w:pPr>
        <w:pStyle w:val="reference"/>
        <w:rPr>
          <w:b/>
          <w:bCs/>
          <w:lang w:eastAsia="fr-FR"/>
        </w:rPr>
      </w:pPr>
      <w:r w:rsidRPr="00CD63DD">
        <w:rPr>
          <w:b/>
          <w:bCs/>
          <w:lang w:eastAsia="fr-FR"/>
        </w:rPr>
        <w:t>Journal article only by DOI</w:t>
      </w:r>
    </w:p>
    <w:p w14:paraId="6A89D323" w14:textId="77777777" w:rsidR="00710B41" w:rsidRPr="00CD63DD" w:rsidRDefault="00710B41" w:rsidP="00710B41">
      <w:pPr>
        <w:pStyle w:val="reference"/>
        <w:rPr>
          <w:rFonts w:ascii="TimesNewRoman" w:hAnsi="TimesNewRoman" w:cs="TimesNewRoman"/>
          <w:lang w:eastAsia="fr-FR"/>
        </w:rPr>
      </w:pPr>
      <w:proofErr w:type="spellStart"/>
      <w:r w:rsidRPr="00CD63DD">
        <w:rPr>
          <w:rFonts w:ascii="TimesNewRoman" w:hAnsi="TimesNewRoman" w:cs="TimesNewRoman"/>
          <w:lang w:eastAsia="fr-FR"/>
        </w:rPr>
        <w:t>Slifka</w:t>
      </w:r>
      <w:proofErr w:type="spellEnd"/>
      <w:r w:rsidRPr="00CD63DD">
        <w:rPr>
          <w:rFonts w:ascii="TimesNewRoman" w:hAnsi="TimesNewRoman" w:cs="TimesNewRoman"/>
          <w:lang w:eastAsia="fr-FR"/>
        </w:rPr>
        <w:t xml:space="preserve"> MK, Whitton JL (2000) Clinical implications of dysregulated cytokine production. J Mol</w:t>
      </w:r>
      <w:r>
        <w:rPr>
          <w:rFonts w:ascii="TimesNewRoman" w:hAnsi="TimesNewRoman" w:cs="TimesNewRoman"/>
          <w:lang w:eastAsia="fr-FR"/>
        </w:rPr>
        <w:t xml:space="preserve"> </w:t>
      </w:r>
      <w:r w:rsidRPr="00CD63DD">
        <w:rPr>
          <w:rFonts w:ascii="TimesNewRoman" w:hAnsi="TimesNewRoman" w:cs="TimesNewRoman"/>
          <w:lang w:eastAsia="fr-FR"/>
        </w:rPr>
        <w:t>Med. doi:10.1007/s001090000086</w:t>
      </w:r>
    </w:p>
    <w:p w14:paraId="4475CDDD" w14:textId="77777777" w:rsidR="00710B41" w:rsidRDefault="00710B41" w:rsidP="00710B41">
      <w:pPr>
        <w:pStyle w:val="reference"/>
        <w:rPr>
          <w:lang w:eastAsia="fr-FR"/>
        </w:rPr>
      </w:pPr>
    </w:p>
    <w:p w14:paraId="7667838E" w14:textId="77777777" w:rsidR="00710B41" w:rsidRPr="00CD63DD" w:rsidRDefault="00710B41" w:rsidP="00710B41">
      <w:pPr>
        <w:pStyle w:val="reference"/>
        <w:rPr>
          <w:b/>
          <w:bCs/>
          <w:lang w:eastAsia="fr-FR"/>
        </w:rPr>
      </w:pPr>
      <w:r w:rsidRPr="00CD63DD">
        <w:rPr>
          <w:b/>
          <w:bCs/>
          <w:lang w:eastAsia="fr-FR"/>
        </w:rPr>
        <w:t>Book</w:t>
      </w:r>
    </w:p>
    <w:p w14:paraId="7C2ECA7B" w14:textId="77777777" w:rsidR="00710B41" w:rsidRPr="00CD63DD" w:rsidRDefault="00710B41" w:rsidP="00710B41">
      <w:pPr>
        <w:pStyle w:val="reference"/>
        <w:rPr>
          <w:lang w:eastAsia="fr-FR"/>
        </w:rPr>
      </w:pPr>
      <w:r w:rsidRPr="00CD63DD">
        <w:rPr>
          <w:rFonts w:ascii="TimesNewRoman" w:hAnsi="TimesNewRoman" w:cs="TimesNewRoman"/>
          <w:lang w:eastAsia="fr-FR"/>
        </w:rPr>
        <w:t>South J, Blass B (2001) The future of modern genomics. Blackwell, London</w:t>
      </w:r>
      <w:r>
        <w:rPr>
          <w:rFonts w:ascii="TimesNewRoman" w:hAnsi="TimesNewRoman" w:cs="TimesNewRoman"/>
          <w:lang w:eastAsia="fr-FR"/>
        </w:rPr>
        <w:t xml:space="preserve"> </w:t>
      </w:r>
      <w:r w:rsidRPr="00CD63DD">
        <w:rPr>
          <w:lang w:eastAsia="fr-FR"/>
        </w:rPr>
        <w:t>Book chapter</w:t>
      </w:r>
    </w:p>
    <w:p w14:paraId="2A1AC01B" w14:textId="77777777" w:rsidR="00710B41" w:rsidRPr="00CD63DD" w:rsidRDefault="00710B41" w:rsidP="00710B41">
      <w:pPr>
        <w:pStyle w:val="reference"/>
        <w:rPr>
          <w:rFonts w:ascii="TimesNewRoman" w:hAnsi="TimesNewRoman" w:cs="TimesNewRoman"/>
          <w:lang w:eastAsia="fr-FR"/>
        </w:rPr>
      </w:pPr>
      <w:r w:rsidRPr="00CD63DD">
        <w:rPr>
          <w:rFonts w:ascii="TimesNewRoman" w:hAnsi="TimesNewRoman" w:cs="TimesNewRoman"/>
          <w:lang w:eastAsia="fr-FR"/>
        </w:rPr>
        <w:t>Brown B, Aaron M (2001) The politics of nature. In: Smith J (ed) The rise of modern genomics,</w:t>
      </w:r>
      <w:r>
        <w:rPr>
          <w:rFonts w:ascii="TimesNewRoman" w:hAnsi="TimesNewRoman" w:cs="TimesNewRoman"/>
          <w:lang w:eastAsia="fr-FR"/>
        </w:rPr>
        <w:t xml:space="preserve"> </w:t>
      </w:r>
      <w:r w:rsidRPr="00CD63DD">
        <w:rPr>
          <w:rFonts w:ascii="TimesNewRoman" w:hAnsi="TimesNewRoman" w:cs="TimesNewRoman"/>
          <w:lang w:eastAsia="fr-FR"/>
        </w:rPr>
        <w:t xml:space="preserve">3rd </w:t>
      </w:r>
      <w:proofErr w:type="spellStart"/>
      <w:r w:rsidRPr="00CD63DD">
        <w:rPr>
          <w:rFonts w:ascii="TimesNewRoman" w:hAnsi="TimesNewRoman" w:cs="TimesNewRoman"/>
          <w:lang w:eastAsia="fr-FR"/>
        </w:rPr>
        <w:t>edn</w:t>
      </w:r>
      <w:proofErr w:type="spellEnd"/>
      <w:r w:rsidRPr="00CD63DD">
        <w:rPr>
          <w:rFonts w:ascii="TimesNewRoman" w:hAnsi="TimesNewRoman" w:cs="TimesNewRoman"/>
          <w:lang w:eastAsia="fr-FR"/>
        </w:rPr>
        <w:t>. Wiley, New York</w:t>
      </w:r>
    </w:p>
    <w:p w14:paraId="5F48832E" w14:textId="77777777" w:rsidR="00710B41" w:rsidRDefault="00710B41" w:rsidP="00710B41">
      <w:pPr>
        <w:pStyle w:val="reference"/>
        <w:rPr>
          <w:lang w:eastAsia="fr-FR"/>
        </w:rPr>
      </w:pPr>
    </w:p>
    <w:p w14:paraId="7BDD5E77" w14:textId="77777777" w:rsidR="00710B41" w:rsidRPr="00710B41" w:rsidRDefault="00710B41" w:rsidP="00710B41">
      <w:pPr>
        <w:pStyle w:val="reference"/>
        <w:rPr>
          <w:b/>
          <w:bCs/>
          <w:lang w:eastAsia="fr-FR"/>
        </w:rPr>
      </w:pPr>
      <w:r w:rsidRPr="00710B41">
        <w:rPr>
          <w:b/>
          <w:bCs/>
          <w:lang w:eastAsia="fr-FR"/>
        </w:rPr>
        <w:t>Online document (no DOI available)</w:t>
      </w:r>
    </w:p>
    <w:p w14:paraId="767DE480" w14:textId="77777777" w:rsidR="00710B41" w:rsidRPr="00795225" w:rsidRDefault="00710B41" w:rsidP="00710B41">
      <w:pPr>
        <w:pStyle w:val="reference"/>
        <w:rPr>
          <w:rFonts w:ascii="TimesNewRoman" w:hAnsi="TimesNewRoman" w:cs="TimesNewRoman"/>
          <w:lang w:eastAsia="fr-FR"/>
        </w:rPr>
      </w:pPr>
      <w:r w:rsidRPr="00CD63DD">
        <w:rPr>
          <w:rFonts w:ascii="TimesNewRoman" w:hAnsi="TimesNewRoman" w:cs="TimesNewRoman"/>
          <w:lang w:eastAsia="fr-FR"/>
        </w:rPr>
        <w:t>Marshall TG, Marshall FE (2003) New treatments emerge as sarcoidosis yields up its secrets.</w:t>
      </w:r>
      <w:r>
        <w:rPr>
          <w:rFonts w:ascii="TimesNewRoman" w:hAnsi="TimesNewRoman" w:cs="TimesNewRoman"/>
          <w:lang w:eastAsia="fr-FR"/>
        </w:rPr>
        <w:t xml:space="preserve"> </w:t>
      </w:r>
      <w:proofErr w:type="spellStart"/>
      <w:r w:rsidRPr="00CD63DD">
        <w:rPr>
          <w:rFonts w:ascii="TimesNewRoman" w:hAnsi="TimesNewRoman" w:cs="TimesNewRoman"/>
          <w:lang w:eastAsia="fr-FR"/>
        </w:rPr>
        <w:t>ClinMed</w:t>
      </w:r>
      <w:proofErr w:type="spellEnd"/>
      <w:r w:rsidRPr="00CD63DD">
        <w:rPr>
          <w:rFonts w:ascii="TimesNewRoman" w:hAnsi="TimesNewRoman" w:cs="TimesNewRoman"/>
          <w:lang w:eastAsia="fr-FR"/>
        </w:rPr>
        <w:t xml:space="preserve"> </w:t>
      </w:r>
      <w:proofErr w:type="spellStart"/>
      <w:r w:rsidRPr="00CD63DD">
        <w:rPr>
          <w:rFonts w:ascii="TimesNewRoman" w:hAnsi="TimesNewRoman" w:cs="TimesNewRoman"/>
          <w:lang w:eastAsia="fr-FR"/>
        </w:rPr>
        <w:t>NetPrints</w:t>
      </w:r>
      <w:proofErr w:type="spellEnd"/>
      <w:r w:rsidRPr="00CD63DD">
        <w:rPr>
          <w:rFonts w:ascii="TimesNewRoman" w:hAnsi="TimesNewRoman" w:cs="TimesNewRoman"/>
          <w:lang w:eastAsia="fr-FR"/>
        </w:rPr>
        <w:t xml:space="preserve">. http://clinmed.netprints.org/cgi/content/full/2003010001v1. </w:t>
      </w:r>
      <w:r w:rsidRPr="00795225">
        <w:rPr>
          <w:rFonts w:ascii="TimesNewRoman" w:hAnsi="TimesNewRoman" w:cs="TimesNewRoman"/>
          <w:lang w:eastAsia="fr-FR"/>
        </w:rPr>
        <w:t>Accessed</w:t>
      </w:r>
      <w:r>
        <w:rPr>
          <w:rFonts w:ascii="TimesNewRoman" w:hAnsi="TimesNewRoman" w:cs="TimesNewRoman"/>
          <w:lang w:eastAsia="fr-FR"/>
        </w:rPr>
        <w:t xml:space="preserve"> </w:t>
      </w:r>
      <w:r w:rsidRPr="00795225">
        <w:rPr>
          <w:rFonts w:ascii="TimesNewRoman" w:hAnsi="TimesNewRoman" w:cs="TimesNewRoman"/>
          <w:lang w:eastAsia="fr-FR"/>
        </w:rPr>
        <w:t>24 June 2004</w:t>
      </w:r>
    </w:p>
    <w:p w14:paraId="56B40AA5" w14:textId="77777777" w:rsidR="00710B41" w:rsidRDefault="00710B41" w:rsidP="00710B41">
      <w:pPr>
        <w:pStyle w:val="reference"/>
        <w:rPr>
          <w:lang w:eastAsia="fr-FR"/>
        </w:rPr>
      </w:pPr>
    </w:p>
    <w:p w14:paraId="5409376E" w14:textId="77777777" w:rsidR="00710B41" w:rsidRPr="00795225" w:rsidRDefault="00710B41" w:rsidP="00710B41">
      <w:pPr>
        <w:pStyle w:val="reference"/>
        <w:rPr>
          <w:b/>
          <w:bCs/>
          <w:lang w:eastAsia="fr-FR"/>
        </w:rPr>
      </w:pPr>
      <w:r w:rsidRPr="00795225">
        <w:rPr>
          <w:b/>
          <w:bCs/>
          <w:lang w:eastAsia="fr-FR"/>
        </w:rPr>
        <w:t>Dissertation</w:t>
      </w:r>
    </w:p>
    <w:p w14:paraId="00A0487D" w14:textId="77777777" w:rsidR="00710B41" w:rsidRPr="00CD63DD" w:rsidRDefault="00710B41" w:rsidP="00710B41">
      <w:pPr>
        <w:pStyle w:val="reference"/>
        <w:rPr>
          <w:lang w:eastAsia="fr-FR"/>
        </w:rPr>
      </w:pPr>
      <w:r w:rsidRPr="00CD63DD">
        <w:rPr>
          <w:rFonts w:ascii="TimesNewRoman" w:hAnsi="TimesNewRoman" w:cs="TimesNewRoman"/>
          <w:lang w:eastAsia="fr-FR"/>
        </w:rPr>
        <w:t>Trent JW (1975) Experimental acute renal failure. Dissertation, University of California</w:t>
      </w:r>
    </w:p>
    <w:bookmarkEnd w:id="2"/>
    <w:bookmarkEnd w:id="3"/>
    <w:p w14:paraId="20098880" w14:textId="77777777" w:rsidR="00A21CD3" w:rsidRPr="00710B41" w:rsidRDefault="00A21CD3" w:rsidP="00A21CD3">
      <w:pPr>
        <w:pStyle w:val="IOPrefs0"/>
        <w:ind w:left="0" w:firstLine="0"/>
        <w:rPr>
          <w:lang w:val="en-US"/>
        </w:rPr>
      </w:pPr>
    </w:p>
    <w:p w14:paraId="28C66CF8" w14:textId="77777777" w:rsidR="005223F4" w:rsidRPr="00D43152" w:rsidRDefault="005223F4" w:rsidP="006228A2">
      <w:pPr>
        <w:pStyle w:val="IOPText"/>
        <w:ind w:firstLine="0"/>
        <w:rPr>
          <w:noProof/>
        </w:rPr>
      </w:pPr>
    </w:p>
    <w:sectPr w:rsidR="005223F4" w:rsidRPr="00D43152" w:rsidSect="003A5833">
      <w:headerReference w:type="default" r:id="rId12"/>
      <w:footerReference w:type="default" r:id="rId13"/>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48D3" w14:textId="77777777" w:rsidR="000B5398" w:rsidRDefault="000B5398" w:rsidP="00927301">
      <w:pPr>
        <w:spacing w:after="0" w:line="240" w:lineRule="auto"/>
      </w:pPr>
      <w:r>
        <w:separator/>
      </w:r>
    </w:p>
  </w:endnote>
  <w:endnote w:type="continuationSeparator" w:id="0">
    <w:p w14:paraId="408D107D" w14:textId="77777777" w:rsidR="000B5398" w:rsidRDefault="000B5398"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841407"/>
      <w:docPartObj>
        <w:docPartGallery w:val="Page Numbers (Bottom of Page)"/>
        <w:docPartUnique/>
      </w:docPartObj>
    </w:sdtPr>
    <w:sdtEndPr>
      <w:rPr>
        <w:noProof/>
      </w:rPr>
    </w:sdtEndPr>
    <w:sdtContent>
      <w:p w14:paraId="4D63519C" w14:textId="77777777" w:rsidR="009536C0" w:rsidRDefault="009536C0">
        <w:pPr>
          <w:pStyle w:val="Pieddepage"/>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sidR="001E548A">
          <w:rPr>
            <w:noProof/>
            <w:sz w:val="14"/>
            <w:szCs w:val="14"/>
          </w:rPr>
          <w:t>1</w:t>
        </w:r>
        <w:r w:rsidRPr="009536C0">
          <w:rPr>
            <w:noProof/>
            <w:sz w:val="14"/>
            <w:szCs w:val="14"/>
          </w:rPr>
          <w:fldChar w:fldCharType="end"/>
        </w:r>
        <w:r>
          <w:rPr>
            <w:noProof/>
            <w:sz w:val="14"/>
            <w:szCs w:val="14"/>
          </w:rPr>
          <w:ptab w:relativeTo="margin" w:alignment="right" w:leader="none"/>
        </w:r>
      </w:p>
    </w:sdtContent>
  </w:sdt>
  <w:p w14:paraId="763EBDD6" w14:textId="77777777" w:rsidR="009536C0" w:rsidRDefault="009536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16301"/>
      <w:docPartObj>
        <w:docPartGallery w:val="Page Numbers (Bottom of Page)"/>
        <w:docPartUnique/>
      </w:docPartObj>
    </w:sdtPr>
    <w:sdtEndPr>
      <w:rPr>
        <w:noProof/>
      </w:rPr>
    </w:sdtEndPr>
    <w:sdtContent>
      <w:p w14:paraId="0FFB799C" w14:textId="77777777" w:rsidR="000A33FC" w:rsidRDefault="000A33FC">
        <w:pPr>
          <w:pStyle w:val="Pieddepage"/>
          <w:jc w:val="center"/>
        </w:pPr>
        <w:r>
          <w:ptab w:relativeTo="margin" w:alignment="center" w:leader="none"/>
        </w:r>
        <w:r w:rsidRPr="001E548A">
          <w:rPr>
            <w:sz w:val="18"/>
            <w:szCs w:val="14"/>
          </w:rPr>
          <w:fldChar w:fldCharType="begin"/>
        </w:r>
        <w:r w:rsidRPr="001E548A">
          <w:rPr>
            <w:sz w:val="18"/>
            <w:szCs w:val="14"/>
          </w:rPr>
          <w:instrText xml:space="preserve"> PAGE   \* MERGEFORMAT </w:instrText>
        </w:r>
        <w:r w:rsidRPr="001E548A">
          <w:rPr>
            <w:sz w:val="18"/>
            <w:szCs w:val="14"/>
          </w:rPr>
          <w:fldChar w:fldCharType="separate"/>
        </w:r>
        <w:r w:rsidR="001E548A">
          <w:rPr>
            <w:noProof/>
            <w:sz w:val="18"/>
            <w:szCs w:val="14"/>
          </w:rPr>
          <w:t>2</w:t>
        </w:r>
        <w:r w:rsidRPr="001E548A">
          <w:rPr>
            <w:noProof/>
            <w:sz w:val="18"/>
            <w:szCs w:val="14"/>
          </w:rPr>
          <w:fldChar w:fldCharType="end"/>
        </w:r>
        <w:r>
          <w:rPr>
            <w:noProof/>
            <w:sz w:val="14"/>
            <w:szCs w:val="14"/>
          </w:rPr>
          <w:ptab w:relativeTo="margin" w:alignment="right" w:leader="none"/>
        </w:r>
      </w:p>
    </w:sdtContent>
  </w:sdt>
  <w:p w14:paraId="3D751F67" w14:textId="77777777" w:rsidR="000A33FC" w:rsidRDefault="000A33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A41D" w14:textId="77777777" w:rsidR="000B5398" w:rsidRDefault="000B5398" w:rsidP="00927301">
      <w:pPr>
        <w:spacing w:after="0" w:line="240" w:lineRule="auto"/>
      </w:pPr>
      <w:r>
        <w:separator/>
      </w:r>
    </w:p>
  </w:footnote>
  <w:footnote w:type="continuationSeparator" w:id="0">
    <w:p w14:paraId="2119AE72" w14:textId="77777777" w:rsidR="000B5398" w:rsidRDefault="000B5398"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E8B1" w14:textId="77777777" w:rsidR="00720218" w:rsidRPr="00720218" w:rsidRDefault="001E548A" w:rsidP="001E548A">
    <w:pPr>
      <w:pStyle w:val="IOPAbsText"/>
      <w:ind w:right="27"/>
      <w:jc w:val="right"/>
      <w:rPr>
        <w:rFonts w:ascii="Arial" w:hAnsi="Arial" w:cs="Arial"/>
        <w:b/>
        <w:i/>
        <w:sz w:val="18"/>
        <w:szCs w:val="20"/>
        <w:lang w:val="fr-FR" w:eastAsia="fr-FR"/>
      </w:rPr>
    </w:pPr>
    <w:r>
      <w:rPr>
        <w:rFonts w:ascii="Arial" w:hAnsi="Arial" w:cs="Arial"/>
        <w:i/>
        <w:sz w:val="18"/>
        <w:szCs w:val="20"/>
        <w:lang w:val="fr-FR" w:eastAsia="fr-FR"/>
      </w:rPr>
      <w:t>INNOVATION ET VALORISATION</w:t>
    </w:r>
    <w:r w:rsidR="00720218" w:rsidRPr="00720218">
      <w:rPr>
        <w:rFonts w:ascii="Arial" w:hAnsi="Arial" w:cs="Arial"/>
        <w:i/>
        <w:sz w:val="18"/>
        <w:szCs w:val="20"/>
        <w:lang w:val="fr-FR" w:eastAsia="fr-FR"/>
      </w:rPr>
      <w:t xml:space="preserve">       </w:t>
    </w:r>
  </w:p>
  <w:p w14:paraId="3FBD9568" w14:textId="77777777" w:rsidR="00720218" w:rsidRPr="00720218" w:rsidRDefault="00720218" w:rsidP="001E548A">
    <w:pPr>
      <w:pStyle w:val="IOPAbsText"/>
      <w:ind w:right="27"/>
      <w:jc w:val="right"/>
      <w:rPr>
        <w:rFonts w:ascii="Arial" w:hAnsi="Arial" w:cs="Arial"/>
        <w:i/>
        <w:sz w:val="18"/>
        <w:szCs w:val="20"/>
        <w:lang w:val="fr-FR" w:eastAsia="fr-FR"/>
      </w:rPr>
    </w:pPr>
    <w:r w:rsidRPr="00720218">
      <w:rPr>
        <w:rFonts w:ascii="Arial" w:hAnsi="Arial" w:cs="Arial"/>
        <w:i/>
        <w:sz w:val="18"/>
        <w:szCs w:val="20"/>
        <w:lang w:val="fr-FR" w:eastAsia="fr-FR"/>
      </w:rPr>
      <w:t xml:space="preserve">EN GENIE CIVIL ET MATERIAUX DE CONSTRUCTION </w:t>
    </w:r>
  </w:p>
  <w:p w14:paraId="67199F14" w14:textId="581BEE88" w:rsidR="00927301" w:rsidRPr="00720218" w:rsidRDefault="00720218" w:rsidP="001E548A">
    <w:pPr>
      <w:pStyle w:val="IOPHeader"/>
      <w:tabs>
        <w:tab w:val="clear" w:pos="4513"/>
        <w:tab w:val="clear" w:pos="9026"/>
        <w:tab w:val="right" w:pos="10065"/>
      </w:tabs>
      <w:jc w:val="right"/>
      <w:rPr>
        <w:lang w:val="fr-FR"/>
      </w:rPr>
    </w:pPr>
    <w:r w:rsidRPr="00720218">
      <w:rPr>
        <w:rFonts w:ascii="Arial" w:eastAsia="Times New Roman" w:hAnsi="Arial" w:cs="Arial"/>
        <w:bCs/>
        <w:i/>
        <w:sz w:val="18"/>
        <w:szCs w:val="20"/>
        <w:lang w:val="fr-FR" w:eastAsia="fr-FR"/>
      </w:rPr>
      <w:t xml:space="preserve">Hammamet </w:t>
    </w:r>
    <w:r w:rsidR="001B7DDA">
      <w:rPr>
        <w:rFonts w:ascii="Arial" w:eastAsia="Times New Roman" w:hAnsi="Arial" w:cs="Arial"/>
        <w:bCs/>
        <w:i/>
        <w:sz w:val="18"/>
        <w:szCs w:val="20"/>
        <w:lang w:val="fr-FR" w:eastAsia="fr-FR"/>
      </w:rPr>
      <w:t>03</w:t>
    </w:r>
    <w:r w:rsidRPr="00720218">
      <w:rPr>
        <w:rFonts w:ascii="Arial" w:eastAsia="Times New Roman" w:hAnsi="Arial" w:cs="Arial"/>
        <w:bCs/>
        <w:i/>
        <w:sz w:val="18"/>
        <w:szCs w:val="20"/>
        <w:lang w:val="fr-FR" w:eastAsia="fr-FR"/>
      </w:rPr>
      <w:t>, 0</w:t>
    </w:r>
    <w:r w:rsidR="001B7DDA">
      <w:rPr>
        <w:rFonts w:ascii="Arial" w:eastAsia="Times New Roman" w:hAnsi="Arial" w:cs="Arial"/>
        <w:bCs/>
        <w:i/>
        <w:sz w:val="18"/>
        <w:szCs w:val="20"/>
        <w:lang w:val="fr-FR" w:eastAsia="fr-FR"/>
      </w:rPr>
      <w:t>4</w:t>
    </w:r>
    <w:r w:rsidRPr="00720218">
      <w:rPr>
        <w:rFonts w:ascii="Arial" w:eastAsia="Times New Roman" w:hAnsi="Arial" w:cs="Arial"/>
        <w:bCs/>
        <w:i/>
        <w:sz w:val="18"/>
        <w:szCs w:val="20"/>
        <w:lang w:val="fr-FR" w:eastAsia="fr-FR"/>
      </w:rPr>
      <w:t xml:space="preserve"> et </w:t>
    </w:r>
    <w:r w:rsidR="001B7DDA">
      <w:rPr>
        <w:rFonts w:ascii="Arial" w:eastAsia="Times New Roman" w:hAnsi="Arial" w:cs="Arial"/>
        <w:bCs/>
        <w:i/>
        <w:sz w:val="18"/>
        <w:szCs w:val="20"/>
        <w:lang w:val="fr-FR" w:eastAsia="fr-FR"/>
      </w:rPr>
      <w:t>05</w:t>
    </w:r>
    <w:r w:rsidRPr="00720218">
      <w:rPr>
        <w:rFonts w:ascii="Arial" w:eastAsia="Times New Roman" w:hAnsi="Arial" w:cs="Arial"/>
        <w:bCs/>
        <w:i/>
        <w:sz w:val="18"/>
        <w:szCs w:val="20"/>
        <w:lang w:val="fr-FR" w:eastAsia="fr-FR"/>
      </w:rPr>
      <w:t xml:space="preserve"> </w:t>
    </w:r>
    <w:proofErr w:type="gramStart"/>
    <w:r w:rsidRPr="00720218">
      <w:rPr>
        <w:rFonts w:ascii="Arial" w:eastAsia="Times New Roman" w:hAnsi="Arial" w:cs="Arial"/>
        <w:bCs/>
        <w:i/>
        <w:sz w:val="18"/>
        <w:szCs w:val="20"/>
        <w:lang w:val="fr-FR" w:eastAsia="fr-FR"/>
      </w:rPr>
      <w:t>Novembre</w:t>
    </w:r>
    <w:proofErr w:type="gramEnd"/>
    <w:r w:rsidRPr="00720218">
      <w:rPr>
        <w:rFonts w:ascii="Arial" w:eastAsia="Times New Roman" w:hAnsi="Arial" w:cs="Arial"/>
        <w:bCs/>
        <w:i/>
        <w:sz w:val="18"/>
        <w:szCs w:val="20"/>
        <w:lang w:val="fr-FR" w:eastAsia="fr-FR"/>
      </w:rPr>
      <w:t xml:space="preserve"> 202</w:t>
    </w:r>
    <w:r w:rsidR="001B7DDA">
      <w:rPr>
        <w:rFonts w:ascii="Arial" w:eastAsia="Times New Roman" w:hAnsi="Arial" w:cs="Arial"/>
        <w:bCs/>
        <w:i/>
        <w:sz w:val="18"/>
        <w:szCs w:val="20"/>
        <w:lang w:val="fr-FR" w:eastAsia="fr-FR"/>
      </w:rPr>
      <w:t>2</w:t>
    </w:r>
    <w:r w:rsidRPr="00720218">
      <w:rPr>
        <w:rFonts w:ascii="Arial" w:eastAsia="Times New Roman" w:hAnsi="Arial" w:cs="Arial"/>
        <w:bCs/>
        <w:i/>
        <w:sz w:val="18"/>
        <w:szCs w:val="20"/>
        <w:lang w:val="fr-FR" w:eastAsia="fr-FR"/>
      </w:rPr>
      <w:t xml:space="preserve"> (Tunisie)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0D25" w14:textId="714C3EB4" w:rsidR="009536C0" w:rsidRPr="00720218" w:rsidRDefault="00B6582C" w:rsidP="009536C0">
    <w:pPr>
      <w:pStyle w:val="IOPHeader"/>
      <w:rPr>
        <w:lang w:val="fr-FR"/>
      </w:rPr>
    </w:pPr>
    <w:r w:rsidRPr="001E548A">
      <w:rPr>
        <w:rFonts w:ascii="Arial" w:eastAsia="Times New Roman" w:hAnsi="Arial"/>
        <w:b/>
        <w:bCs/>
        <w:sz w:val="18"/>
        <w:lang w:val="fr-FR" w:eastAsia="fr-FR"/>
      </w:rPr>
      <w:t>INVACO’202</w:t>
    </w:r>
    <w:r w:rsidR="009D4C9D">
      <w:rPr>
        <w:rFonts w:ascii="Arial" w:eastAsia="Times New Roman" w:hAnsi="Arial"/>
        <w:b/>
        <w:bCs/>
        <w:sz w:val="18"/>
        <w:lang w:val="fr-FR" w:eastAsia="fr-FR"/>
      </w:rPr>
      <w:t>2</w:t>
    </w:r>
    <w:r w:rsidR="009536C0">
      <w:ptab w:relativeTo="margin" w:alignment="right" w:leader="none"/>
    </w:r>
    <w:proofErr w:type="spellStart"/>
    <w:r w:rsidR="009536C0" w:rsidRPr="00720218">
      <w:rPr>
        <w:lang w:val="fr-FR"/>
      </w:rPr>
      <w:t>Author</w:t>
    </w:r>
    <w:proofErr w:type="spellEnd"/>
    <w:r w:rsidR="009536C0" w:rsidRPr="00720218">
      <w:rPr>
        <w:lang w:val="fr-FR"/>
      </w:rPr>
      <w:t xml:space="preserve"> </w:t>
    </w:r>
    <w:r w:rsidR="009536C0" w:rsidRPr="00720218">
      <w:rPr>
        <w:i/>
        <w:lang w:val="fr-FR"/>
      </w:rPr>
      <w:t>et al</w:t>
    </w:r>
    <w:r w:rsidR="009536C0" w:rsidRPr="00720218">
      <w:rPr>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E63"/>
    <w:multiLevelType w:val="hybridMultilevel"/>
    <w:tmpl w:val="25185F58"/>
    <w:lvl w:ilvl="0" w:tplc="85860B7E">
      <w:start w:val="2"/>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34146756">
    <w:abstractNumId w:val="2"/>
  </w:num>
  <w:num w:numId="2" w16cid:durableId="751780984">
    <w:abstractNumId w:val="1"/>
  </w:num>
  <w:num w:numId="3" w16cid:durableId="1248461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AD1"/>
    <w:rsid w:val="00050A4A"/>
    <w:rsid w:val="000A33FC"/>
    <w:rsid w:val="000B5398"/>
    <w:rsid w:val="000C6AD1"/>
    <w:rsid w:val="001B7DDA"/>
    <w:rsid w:val="001E548A"/>
    <w:rsid w:val="00322803"/>
    <w:rsid w:val="00396087"/>
    <w:rsid w:val="003A5833"/>
    <w:rsid w:val="004A3755"/>
    <w:rsid w:val="004D2C0F"/>
    <w:rsid w:val="004D2E4E"/>
    <w:rsid w:val="005223F4"/>
    <w:rsid w:val="0055274C"/>
    <w:rsid w:val="006228A2"/>
    <w:rsid w:val="00654D1E"/>
    <w:rsid w:val="00710B41"/>
    <w:rsid w:val="00720218"/>
    <w:rsid w:val="0087550C"/>
    <w:rsid w:val="008D59E9"/>
    <w:rsid w:val="00927301"/>
    <w:rsid w:val="009536C0"/>
    <w:rsid w:val="009D4C9D"/>
    <w:rsid w:val="00A21CD3"/>
    <w:rsid w:val="00A40AFB"/>
    <w:rsid w:val="00B3065F"/>
    <w:rsid w:val="00B31D49"/>
    <w:rsid w:val="00B6582C"/>
    <w:rsid w:val="00B7586C"/>
    <w:rsid w:val="00B86263"/>
    <w:rsid w:val="00BC6839"/>
    <w:rsid w:val="00C16510"/>
    <w:rsid w:val="00D43152"/>
    <w:rsid w:val="00D74B07"/>
    <w:rsid w:val="00E20803"/>
    <w:rsid w:val="00E5050F"/>
    <w:rsid w:val="00E86050"/>
    <w:rsid w:val="00F7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8ED63"/>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7301"/>
    <w:pPr>
      <w:tabs>
        <w:tab w:val="center" w:pos="4513"/>
        <w:tab w:val="right" w:pos="9026"/>
      </w:tabs>
      <w:spacing w:after="0" w:line="240" w:lineRule="auto"/>
    </w:pPr>
  </w:style>
  <w:style w:type="character" w:customStyle="1" w:styleId="En-tteCar">
    <w:name w:val="En-tête Car"/>
    <w:basedOn w:val="Policepardfaut"/>
    <w:link w:val="En-tte"/>
    <w:uiPriority w:val="99"/>
    <w:rsid w:val="00927301"/>
  </w:style>
  <w:style w:type="paragraph" w:styleId="Pieddepage">
    <w:name w:val="footer"/>
    <w:basedOn w:val="Normal"/>
    <w:link w:val="PieddepageCar"/>
    <w:uiPriority w:val="99"/>
    <w:unhideWhenUsed/>
    <w:rsid w:val="0092730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27301"/>
  </w:style>
  <w:style w:type="paragraph" w:customStyle="1" w:styleId="IOPHeader">
    <w:name w:val="IOPHeader"/>
    <w:basedOn w:val="En-tte"/>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En-tteC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Policepardfau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Policepardfau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Policepardfau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Policepardfau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paragraph" w:customStyle="1" w:styleId="Runninghead-right">
    <w:name w:val="Running head - right"/>
    <w:basedOn w:val="Normal"/>
    <w:rsid w:val="00720218"/>
    <w:pPr>
      <w:tabs>
        <w:tab w:val="left" w:pos="680"/>
        <w:tab w:val="right" w:pos="6237"/>
        <w:tab w:val="right" w:pos="6917"/>
      </w:tabs>
      <w:overflowPunct w:val="0"/>
      <w:autoSpaceDE w:val="0"/>
      <w:autoSpaceDN w:val="0"/>
      <w:adjustRightInd w:val="0"/>
      <w:spacing w:after="120" w:line="200" w:lineRule="exact"/>
      <w:jc w:val="right"/>
      <w:textAlignment w:val="baseline"/>
    </w:pPr>
    <w:rPr>
      <w:rFonts w:ascii="Times" w:eastAsia="SimSun" w:hAnsi="Times" w:cs="Times New Roman"/>
      <w:sz w:val="17"/>
      <w:szCs w:val="20"/>
      <w:lang w:val="en-US" w:eastAsia="de-DE"/>
    </w:rPr>
  </w:style>
  <w:style w:type="paragraph" w:customStyle="1" w:styleId="table">
    <w:name w:val="table"/>
    <w:basedOn w:val="Normal"/>
    <w:rsid w:val="00B6582C"/>
    <w:pPr>
      <w:overflowPunct w:val="0"/>
      <w:autoSpaceDE w:val="0"/>
      <w:autoSpaceDN w:val="0"/>
      <w:adjustRightInd w:val="0"/>
      <w:spacing w:before="60" w:after="0" w:line="200" w:lineRule="atLeast"/>
      <w:textAlignment w:val="baseline"/>
    </w:pPr>
    <w:rPr>
      <w:rFonts w:ascii="Times" w:eastAsia="SimSun" w:hAnsi="Times" w:cs="Times New Roman"/>
      <w:sz w:val="17"/>
      <w:szCs w:val="18"/>
      <w:lang w:val="en-US" w:eastAsia="de-DE"/>
    </w:rPr>
  </w:style>
  <w:style w:type="paragraph" w:customStyle="1" w:styleId="tablelegend">
    <w:name w:val="tablelegend"/>
    <w:basedOn w:val="Normal"/>
    <w:next w:val="Normal"/>
    <w:rsid w:val="00B6582C"/>
    <w:pPr>
      <w:keepNext/>
      <w:keepLines/>
      <w:overflowPunct w:val="0"/>
      <w:autoSpaceDE w:val="0"/>
      <w:autoSpaceDN w:val="0"/>
      <w:adjustRightInd w:val="0"/>
      <w:spacing w:before="240" w:after="120" w:line="200" w:lineRule="atLeast"/>
      <w:jc w:val="both"/>
      <w:textAlignment w:val="baseline"/>
    </w:pPr>
    <w:rPr>
      <w:rFonts w:ascii="Times" w:eastAsia="SimSun" w:hAnsi="Times" w:cs="Times New Roman"/>
      <w:sz w:val="17"/>
      <w:szCs w:val="20"/>
      <w:lang w:val="en-US" w:eastAsia="de-DE"/>
    </w:rPr>
  </w:style>
  <w:style w:type="paragraph" w:customStyle="1" w:styleId="heading1">
    <w:name w:val="heading1"/>
    <w:basedOn w:val="Normal"/>
    <w:next w:val="Normal"/>
    <w:rsid w:val="00B6582C"/>
    <w:pPr>
      <w:keepNext/>
      <w:keepLines/>
      <w:tabs>
        <w:tab w:val="left" w:pos="454"/>
      </w:tabs>
      <w:suppressAutoHyphens/>
      <w:overflowPunct w:val="0"/>
      <w:autoSpaceDE w:val="0"/>
      <w:autoSpaceDN w:val="0"/>
      <w:adjustRightInd w:val="0"/>
      <w:spacing w:before="600" w:after="320" w:line="240" w:lineRule="atLeast"/>
      <w:textAlignment w:val="baseline"/>
    </w:pPr>
    <w:rPr>
      <w:rFonts w:ascii="Times" w:eastAsia="SimSun" w:hAnsi="Times" w:cs="Times New Roman"/>
      <w:b/>
      <w:sz w:val="24"/>
      <w:szCs w:val="20"/>
      <w:lang w:val="en-US" w:eastAsia="de-DE"/>
    </w:rPr>
  </w:style>
  <w:style w:type="paragraph" w:customStyle="1" w:styleId="equation">
    <w:name w:val="equation"/>
    <w:basedOn w:val="Normal"/>
    <w:next w:val="Normal"/>
    <w:rsid w:val="00C16510"/>
    <w:pPr>
      <w:tabs>
        <w:tab w:val="center" w:pos="3204"/>
        <w:tab w:val="right" w:pos="6634"/>
      </w:tabs>
      <w:overflowPunct w:val="0"/>
      <w:autoSpaceDE w:val="0"/>
      <w:autoSpaceDN w:val="0"/>
      <w:adjustRightInd w:val="0"/>
      <w:spacing w:before="240" w:after="240" w:line="240" w:lineRule="atLeast"/>
      <w:textAlignment w:val="baseline"/>
    </w:pPr>
    <w:rPr>
      <w:rFonts w:ascii="Times" w:eastAsia="SimSun" w:hAnsi="Times" w:cs="Times New Roman"/>
      <w:sz w:val="20"/>
      <w:szCs w:val="20"/>
      <w:lang w:val="en-US" w:eastAsia="de-DE"/>
    </w:rPr>
  </w:style>
  <w:style w:type="paragraph" w:customStyle="1" w:styleId="reference">
    <w:name w:val="reference"/>
    <w:basedOn w:val="Normal"/>
    <w:rsid w:val="00710B41"/>
    <w:pPr>
      <w:tabs>
        <w:tab w:val="left" w:pos="340"/>
      </w:tabs>
      <w:overflowPunct w:val="0"/>
      <w:autoSpaceDE w:val="0"/>
      <w:autoSpaceDN w:val="0"/>
      <w:adjustRightInd w:val="0"/>
      <w:spacing w:after="0" w:line="200" w:lineRule="atLeast"/>
      <w:ind w:left="238" w:hanging="238"/>
      <w:jc w:val="both"/>
      <w:textAlignment w:val="baseline"/>
    </w:pPr>
    <w:rPr>
      <w:rFonts w:ascii="Times" w:eastAsia="SimSun" w:hAnsi="Times" w:cs="Times New Roman"/>
      <w:sz w:val="18"/>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IOPP-WordTemplateLarge</Template>
  <TotalTime>2</TotalTime>
  <Pages>2</Pages>
  <Words>1000</Words>
  <Characters>5500</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ELLOUZE EP GHORBEL DORRA</cp:lastModifiedBy>
  <cp:revision>3</cp:revision>
  <dcterms:created xsi:type="dcterms:W3CDTF">2022-06-16T06:49:00Z</dcterms:created>
  <dcterms:modified xsi:type="dcterms:W3CDTF">2022-06-16T06:50:00Z</dcterms:modified>
</cp:coreProperties>
</file>